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40" w:lineRule="exact"/>
        <w:jc w:val="center"/>
        <w:rPr>
          <w:rFonts w:ascii="Times New Roman" w:hAnsi="Times New Roman" w:eastAsia="方正小标宋_GBK"/>
          <w:b/>
          <w:bCs/>
          <w:color w:val="auto"/>
          <w:spacing w:val="362"/>
          <w:kern w:val="0"/>
          <w:sz w:val="112"/>
          <w:szCs w:val="112"/>
        </w:rPr>
      </w:pPr>
    </w:p>
    <w:p>
      <w:pPr>
        <w:spacing w:line="1500" w:lineRule="exact"/>
        <w:jc w:val="center"/>
        <w:rPr>
          <w:rFonts w:ascii="Times New Roman" w:hAnsi="Times New Roman" w:eastAsia="方正小标宋_GBK"/>
          <w:b/>
          <w:bCs/>
          <w:color w:val="FF0000"/>
          <w:spacing w:val="-20"/>
          <w:kern w:val="0"/>
          <w:sz w:val="112"/>
          <w:szCs w:val="112"/>
        </w:rPr>
      </w:pPr>
      <w:r>
        <w:rPr>
          <w:rFonts w:ascii="Times New Roman" w:eastAsia="方正小标宋_GBK"/>
          <w:b/>
          <w:bCs/>
          <w:color w:val="FF0000"/>
          <w:spacing w:val="362"/>
          <w:kern w:val="0"/>
          <w:sz w:val="112"/>
          <w:szCs w:val="112"/>
        </w:rPr>
        <w:t>内部明</w:t>
      </w:r>
      <w:r>
        <w:rPr>
          <w:rFonts w:ascii="Times New Roman" w:eastAsia="方正小标宋_GBK"/>
          <w:b/>
          <w:bCs/>
          <w:color w:val="FF0000"/>
          <w:spacing w:val="1"/>
          <w:kern w:val="0"/>
          <w:sz w:val="112"/>
          <w:szCs w:val="112"/>
        </w:rPr>
        <w:t>电</w:t>
      </w:r>
    </w:p>
    <w:p>
      <w:pPr>
        <w:spacing w:line="600" w:lineRule="exact"/>
        <w:rPr>
          <w:rFonts w:ascii="Times New Roman" w:hAnsi="Times New Roman" w:eastAsia="华文中宋"/>
          <w:b/>
          <w:bCs/>
          <w:color w:val="auto"/>
          <w:spacing w:val="120"/>
          <w:sz w:val="18"/>
        </w:rPr>
      </w:pPr>
    </w:p>
    <w:p>
      <w:pPr>
        <w:spacing w:line="580" w:lineRule="exact"/>
        <w:ind w:firstLine="470" w:firstLineChars="147"/>
        <w:rPr>
          <w:rFonts w:hint="eastAsia" w:ascii="Times New Roman" w:hAnsi="Times New Roman" w:eastAsia="仿宋_GB2312"/>
          <w:color w:val="auto"/>
          <w:lang w:eastAsia="zh-CN"/>
        </w:rPr>
      </w:pPr>
      <w:r>
        <w:rPr>
          <w:rFonts w:ascii="Times New Roman" w:eastAsia="仿宋_GB2312"/>
          <w:color w:val="auto"/>
          <w:sz w:val="32"/>
          <w:szCs w:val="32"/>
        </w:rPr>
        <w:t>发往</w:t>
      </w:r>
      <w:r>
        <w:rPr>
          <w:rFonts w:ascii="Times New Roman" w:hAnsi="Times New Roman" w:eastAsia="仿宋_GB2312"/>
          <w:color w:val="auto"/>
          <w:sz w:val="32"/>
          <w:szCs w:val="32"/>
        </w:rPr>
        <w:t xml:space="preserve">  </w:t>
      </w:r>
      <w:r>
        <w:rPr>
          <w:rFonts w:ascii="Times New Roman" w:eastAsia="仿宋_GB2312"/>
          <w:color w:val="auto"/>
          <w:sz w:val="32"/>
          <w:szCs w:val="32"/>
        </w:rPr>
        <w:t>见报头</w:t>
      </w:r>
      <w:r>
        <w:rPr>
          <w:rFonts w:ascii="Times New Roman" w:hAnsi="Times New Roman" w:eastAsia="仿宋_GB2312"/>
          <w:color w:val="auto"/>
          <w:sz w:val="32"/>
          <w:szCs w:val="32"/>
        </w:rPr>
        <w:t xml:space="preserve">       </w:t>
      </w:r>
      <w:r>
        <w:rPr>
          <w:rFonts w:ascii="Times New Roman" w:hAnsi="Times New Roman" w:eastAsia="仿宋_GB2312"/>
          <w:color w:val="auto"/>
        </w:rPr>
        <w:t xml:space="preserve">   </w:t>
      </w:r>
      <w:r>
        <w:rPr>
          <w:rFonts w:ascii="Times New Roman" w:eastAsia="仿宋_GB2312"/>
          <w:color w:val="auto"/>
        </w:rPr>
        <w:t>　</w:t>
      </w:r>
      <w:r>
        <w:rPr>
          <w:rFonts w:ascii="Times New Roman" w:hAnsi="Times New Roman" w:eastAsia="仿宋_GB2312"/>
          <w:color w:val="auto"/>
        </w:rPr>
        <w:t xml:space="preserve">           </w:t>
      </w:r>
      <w:r>
        <w:rPr>
          <w:rFonts w:hint="eastAsia" w:ascii="Times New Roman" w:hAnsi="Times New Roman" w:eastAsia="仿宋_GB2312"/>
          <w:color w:val="auto"/>
          <w:lang w:val="en-US" w:eastAsia="zh-CN"/>
        </w:rPr>
        <w:t xml:space="preserve">         </w:t>
      </w:r>
      <w:r>
        <w:rPr>
          <w:rFonts w:ascii="Times New Roman" w:hAnsi="Times New Roman" w:eastAsia="仿宋_GB2312"/>
          <w:color w:val="auto"/>
        </w:rPr>
        <w:t xml:space="preserve">  </w:t>
      </w:r>
      <w:r>
        <w:rPr>
          <w:rFonts w:ascii="Times New Roman" w:eastAsia="仿宋_GB2312"/>
          <w:color w:val="auto"/>
          <w:sz w:val="32"/>
          <w:szCs w:val="32"/>
        </w:rPr>
        <w:t>签发人：</w:t>
      </w:r>
      <w:r>
        <w:rPr>
          <w:rFonts w:hint="eastAsia" w:ascii="楷体_GB2312" w:hAnsi="楷体_GB2312" w:eastAsia="楷体_GB2312" w:cs="楷体_GB2312"/>
          <w:color w:val="auto"/>
          <w:sz w:val="32"/>
          <w:szCs w:val="32"/>
          <w:lang w:val="en-US" w:eastAsia="zh-CN"/>
        </w:rPr>
        <w:t>莫正云</w:t>
      </w:r>
      <w:r>
        <w:rPr>
          <w:rFonts w:hint="eastAsia" w:ascii="Times New Roman" w:hAnsi="Times New Roman" w:eastAsia="楷体_GB2312"/>
          <w:color w:val="auto"/>
          <w:sz w:val="32"/>
          <w:szCs w:val="32"/>
          <w:lang w:val="en-US" w:eastAsia="zh-CN"/>
        </w:rPr>
        <w:t xml:space="preserve"> </w:t>
      </w:r>
    </w:p>
    <w:p>
      <w:pPr>
        <w:spacing w:line="240" w:lineRule="exact"/>
        <w:rPr>
          <w:rFonts w:ascii="Times New Roman" w:hAnsi="Times New Roman"/>
          <w:color w:val="auto"/>
          <w:sz w:val="18"/>
        </w:rPr>
      </w:pPr>
      <w:r>
        <w:rPr>
          <w:rFonts w:ascii="Times New Roman" w:hAnsi="Times New Roman" w:eastAsia="仿宋_GB2312"/>
          <w:color w:val="auto"/>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90805</wp:posOffset>
                </wp:positionV>
                <wp:extent cx="57238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23890"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15pt;height:0pt;width:450.7pt;z-index:251664384;mso-width-relative:page;mso-height-relative:page;" filled="f" stroked="t" coordsize="21600,21600" o:gfxdata="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Ze5mH1AAAAAYBAAAPAAAAAAAA&#10;AAEAIAAAACIAAABkcnMvZG93bnJldi54bWxQSwECFAAUAAAACACHTuJAWPiNOt0BAACXAwAADgAA&#10;AAAAAAABACAAAAAjAQAAZHJzL2Uyb0RvYy54bWxQSwUGAAAAAAYABgBZAQAAcgUAAAAA&#10;">
                <v:fill on="f" focussize="0,0"/>
                <v:stroke weight="1pt" color="#FF0000" joinstyle="round"/>
                <v:imagedata o:title=""/>
                <o:lock v:ext="edit" aspectratio="f"/>
              </v:line>
            </w:pict>
          </mc:Fallback>
        </mc:AlternateContent>
      </w:r>
    </w:p>
    <w:p>
      <w:pPr>
        <w:spacing w:line="460" w:lineRule="exact"/>
        <w:ind w:firstLine="630" w:firstLineChars="300"/>
        <w:jc w:val="center"/>
        <w:rPr>
          <w:rFonts w:ascii="Times New Roman" w:hAnsi="Times New Roman" w:eastAsia="仿宋_GB2312"/>
          <w:color w:val="auto"/>
          <w:szCs w:val="20"/>
        </w:rPr>
      </w:pPr>
      <w:r>
        <w:rPr>
          <w:rFonts w:ascii="Times New Roman" w:hAnsi="Times New Roman"/>
          <w:color w:val="auto"/>
        </w:rPr>
        <mc:AlternateContent>
          <mc:Choice Requires="wps">
            <w:drawing>
              <wp:anchor distT="0" distB="0" distL="114300" distR="114300" simplePos="0" relativeHeight="251661312" behindDoc="0" locked="0" layoutInCell="1" allowOverlap="1">
                <wp:simplePos x="0" y="0"/>
                <wp:positionH relativeFrom="column">
                  <wp:posOffset>4526915</wp:posOffset>
                </wp:positionH>
                <wp:positionV relativeFrom="paragraph">
                  <wp:posOffset>15240</wp:posOffset>
                </wp:positionV>
                <wp:extent cx="1057275" cy="512445"/>
                <wp:effectExtent l="4445" t="4445" r="5080" b="16510"/>
                <wp:wrapNone/>
                <wp:docPr id="7" name="文本框 7"/>
                <wp:cNvGraphicFramePr/>
                <a:graphic xmlns:a="http://schemas.openxmlformats.org/drawingml/2006/main">
                  <a:graphicData uri="http://schemas.microsoft.com/office/word/2010/wordprocessingShape">
                    <wps:wsp>
                      <wps:cNvSpPr txBox="1"/>
                      <wps:spPr>
                        <a:xfrm>
                          <a:off x="0" y="0"/>
                          <a:ext cx="1057275" cy="51244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148" w:firstLineChars="50"/>
                              <w:jc w:val="right"/>
                              <w:rPr>
                                <w:rFonts w:ascii="Times New Roman" w:hAnsi="Times New Roman" w:eastAsia="仿宋_GB2312"/>
                                <w:sz w:val="32"/>
                                <w:szCs w:val="32"/>
                              </w:rPr>
                            </w:pPr>
                            <w:r>
                              <w:rPr>
                                <w:rFonts w:ascii="Times New Roman" w:eastAsia="仿宋_GB2312"/>
                                <w:spacing w:val="-12"/>
                                <w:sz w:val="32"/>
                                <w:szCs w:val="28"/>
                              </w:rPr>
                              <w:t>共</w:t>
                            </w:r>
                            <w:r>
                              <w:rPr>
                                <w:rFonts w:hint="eastAsia" w:ascii="Times New Roman" w:eastAsia="仿宋_GB2312"/>
                                <w:spacing w:val="-12"/>
                                <w:sz w:val="32"/>
                                <w:szCs w:val="28"/>
                                <w:lang w:val="en-US" w:eastAsia="zh-CN"/>
                              </w:rPr>
                              <w:t>12</w:t>
                            </w:r>
                            <w:r>
                              <w:rPr>
                                <w:rFonts w:ascii="Times New Roman" w:eastAsia="仿宋_GB2312"/>
                                <w:sz w:val="32"/>
                                <w:szCs w:val="28"/>
                              </w:rPr>
                              <w:t>页</w:t>
                            </w:r>
                          </w:p>
                        </w:txbxContent>
                      </wps:txbx>
                      <wps:bodyPr upright="1"/>
                    </wps:wsp>
                  </a:graphicData>
                </a:graphic>
              </wp:anchor>
            </w:drawing>
          </mc:Choice>
          <mc:Fallback>
            <w:pict>
              <v:shape id="_x0000_s1026" o:spid="_x0000_s1026" o:spt="202" type="#_x0000_t202" style="position:absolute;left:0pt;margin-left:356.45pt;margin-top:1.2pt;height:40.35pt;width:83.25pt;z-index:251661312;mso-width-relative:page;mso-height-relative:page;" fillcolor="#FFFFFF" filled="t" stroked="t" coordsize="21600,21600" o:gfxdata="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XPz&#10;w9YAAAAIAQAADwAAAAAAAAABACAAAAAiAAAAZHJzL2Rvd25yZXYueG1sUEsBAhQAFAAAAAgAh07i&#10;QIIB/ZPrAQAA6AMAAA4AAAAAAAAAAQAgAAAAJQEAAGRycy9lMm9Eb2MueG1sUEsFBgAAAAAGAAYA&#10;WQEAAIIFAAAAAA==&#10;">
                <v:fill on="t" focussize="0,0"/>
                <v:stroke color="#FFFFFF" joinstyle="miter"/>
                <v:imagedata o:title=""/>
                <o:lock v:ext="edit" aspectratio="f"/>
                <v:textbox>
                  <w:txbxContent>
                    <w:p>
                      <w:pPr>
                        <w:ind w:firstLine="148" w:firstLineChars="50"/>
                        <w:jc w:val="right"/>
                        <w:rPr>
                          <w:rFonts w:ascii="Times New Roman" w:hAnsi="Times New Roman" w:eastAsia="仿宋_GB2312"/>
                          <w:sz w:val="32"/>
                          <w:szCs w:val="32"/>
                        </w:rPr>
                      </w:pPr>
                      <w:r>
                        <w:rPr>
                          <w:rFonts w:ascii="Times New Roman" w:eastAsia="仿宋_GB2312"/>
                          <w:spacing w:val="-12"/>
                          <w:sz w:val="32"/>
                          <w:szCs w:val="28"/>
                        </w:rPr>
                        <w:t>共</w:t>
                      </w:r>
                      <w:r>
                        <w:rPr>
                          <w:rFonts w:hint="eastAsia" w:ascii="Times New Roman" w:eastAsia="仿宋_GB2312"/>
                          <w:spacing w:val="-12"/>
                          <w:sz w:val="32"/>
                          <w:szCs w:val="28"/>
                          <w:lang w:val="en-US" w:eastAsia="zh-CN"/>
                        </w:rPr>
                        <w:t>12</w:t>
                      </w:r>
                      <w:r>
                        <w:rPr>
                          <w:rFonts w:ascii="Times New Roman" w:eastAsia="仿宋_GB2312"/>
                          <w:sz w:val="32"/>
                          <w:szCs w:val="28"/>
                        </w:rPr>
                        <w:t>页</w:t>
                      </w:r>
                    </w:p>
                  </w:txbxContent>
                </v:textbox>
              </v:shape>
            </w:pict>
          </mc:Fallback>
        </mc:AlternateContent>
      </w:r>
      <w:r>
        <w:rPr>
          <w:rFonts w:ascii="Times New Roman" w:hAnsi="Times New Roman" w:eastAsia="方正小标宋_GBK"/>
          <w:color w:val="auto"/>
          <w:sz w:val="44"/>
        </w:rPr>
        <mc:AlternateContent>
          <mc:Choice Requires="wps">
            <w:drawing>
              <wp:anchor distT="0" distB="0" distL="114300" distR="114300" simplePos="0" relativeHeight="251663360" behindDoc="0" locked="0" layoutInCell="1" allowOverlap="1">
                <wp:simplePos x="0" y="0"/>
                <wp:positionH relativeFrom="column">
                  <wp:posOffset>1522095</wp:posOffset>
                </wp:positionH>
                <wp:positionV relativeFrom="paragraph">
                  <wp:posOffset>61595</wp:posOffset>
                </wp:positionV>
                <wp:extent cx="2590800" cy="377190"/>
                <wp:effectExtent l="5080" t="4445" r="13970" b="18415"/>
                <wp:wrapNone/>
                <wp:docPr id="6" name="文本框 6"/>
                <wp:cNvGraphicFramePr/>
                <a:graphic xmlns:a="http://schemas.openxmlformats.org/drawingml/2006/main">
                  <a:graphicData uri="http://schemas.microsoft.com/office/word/2010/wordprocessingShape">
                    <wps:wsp>
                      <wps:cNvSpPr txBox="1"/>
                      <wps:spPr>
                        <a:xfrm>
                          <a:off x="0" y="0"/>
                          <a:ext cx="2590800" cy="3771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60" w:lineRule="exact"/>
                              <w:jc w:val="center"/>
                              <w:rPr>
                                <w:rFonts w:ascii="Times New Roman" w:hAnsi="Times New Roman" w:eastAsia="仿宋_GB2312"/>
                                <w:sz w:val="32"/>
                                <w:szCs w:val="28"/>
                              </w:rPr>
                            </w:pPr>
                            <w:r>
                              <w:rPr>
                                <w:rFonts w:ascii="Times New Roman" w:eastAsia="仿宋_GB2312"/>
                                <w:sz w:val="32"/>
                                <w:szCs w:val="28"/>
                              </w:rPr>
                              <w:t>永政办电〔</w:t>
                            </w:r>
                            <w:r>
                              <w:rPr>
                                <w:rFonts w:ascii="Times New Roman" w:hAnsi="Times New Roman" w:eastAsia="仿宋_GB2312"/>
                                <w:sz w:val="32"/>
                                <w:szCs w:val="28"/>
                              </w:rPr>
                              <w:t>202</w:t>
                            </w:r>
                            <w:r>
                              <w:rPr>
                                <w:rFonts w:hint="eastAsia" w:ascii="Times New Roman" w:hAnsi="Times New Roman" w:eastAsia="仿宋_GB2312"/>
                                <w:sz w:val="32"/>
                                <w:szCs w:val="28"/>
                                <w:lang w:val="en-US" w:eastAsia="zh-CN"/>
                              </w:rPr>
                              <w:t>3</w:t>
                            </w:r>
                            <w:r>
                              <w:rPr>
                                <w:rFonts w:ascii="Times New Roman" w:eastAsia="仿宋_GB2312"/>
                                <w:sz w:val="32"/>
                                <w:szCs w:val="28"/>
                              </w:rPr>
                              <w:t>〕</w:t>
                            </w:r>
                            <w:r>
                              <w:rPr>
                                <w:rFonts w:hint="eastAsia" w:ascii="Times New Roman" w:hAnsi="Times New Roman" w:eastAsia="仿宋_GB2312"/>
                                <w:sz w:val="32"/>
                                <w:szCs w:val="28"/>
                                <w:lang w:val="en-US" w:eastAsia="zh-CN"/>
                              </w:rPr>
                              <w:t>29</w:t>
                            </w:r>
                            <w:r>
                              <w:rPr>
                                <w:rFonts w:ascii="Times New Roman" w:eastAsia="仿宋_GB2312"/>
                                <w:sz w:val="32"/>
                                <w:szCs w:val="28"/>
                              </w:rPr>
                              <w:t>号</w:t>
                            </w:r>
                          </w:p>
                          <w:p>
                            <w:pPr>
                              <w:jc w:val="center"/>
                            </w:pPr>
                          </w:p>
                        </w:txbxContent>
                      </wps:txbx>
                      <wps:bodyPr upright="1"/>
                    </wps:wsp>
                  </a:graphicData>
                </a:graphic>
              </wp:anchor>
            </w:drawing>
          </mc:Choice>
          <mc:Fallback>
            <w:pict>
              <v:shape id="_x0000_s1026" o:spid="_x0000_s1026" o:spt="202" type="#_x0000_t202" style="position:absolute;left:0pt;margin-left:119.85pt;margin-top:4.85pt;height:29.7pt;width:204pt;z-index:251663360;mso-width-relative:page;mso-height-relative:page;" fillcolor="#FFFFFF" filled="t" stroked="t" coordsize="21600,21600" o:gfxdata="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9nKyXWAAAACAEAAA8AAAAAAAAAAQAgAAAAIgAAAGRycy9kb3ducmV2LnhtbFBLAQIUABQAAAAI&#10;AIdO4kDpzys47wEAAOgDAAAOAAAAAAAAAAEAIAAAACUBAABkcnMvZTJvRG9jLnhtbFBLBQYAAAAA&#10;BgAGAFkBAACGBQAAAAA=&#10;">
                <v:fill on="t" focussize="0,0"/>
                <v:stroke color="#FFFFFF" joinstyle="miter"/>
                <v:imagedata o:title=""/>
                <o:lock v:ext="edit" aspectratio="f"/>
                <v:textbox>
                  <w:txbxContent>
                    <w:p>
                      <w:pPr>
                        <w:spacing w:line="460" w:lineRule="exact"/>
                        <w:jc w:val="center"/>
                        <w:rPr>
                          <w:rFonts w:ascii="Times New Roman" w:hAnsi="Times New Roman" w:eastAsia="仿宋_GB2312"/>
                          <w:sz w:val="32"/>
                          <w:szCs w:val="28"/>
                        </w:rPr>
                      </w:pPr>
                      <w:r>
                        <w:rPr>
                          <w:rFonts w:ascii="Times New Roman" w:eastAsia="仿宋_GB2312"/>
                          <w:sz w:val="32"/>
                          <w:szCs w:val="28"/>
                        </w:rPr>
                        <w:t>永政办电〔</w:t>
                      </w:r>
                      <w:r>
                        <w:rPr>
                          <w:rFonts w:ascii="Times New Roman" w:hAnsi="Times New Roman" w:eastAsia="仿宋_GB2312"/>
                          <w:sz w:val="32"/>
                          <w:szCs w:val="28"/>
                        </w:rPr>
                        <w:t>202</w:t>
                      </w:r>
                      <w:r>
                        <w:rPr>
                          <w:rFonts w:hint="eastAsia" w:ascii="Times New Roman" w:hAnsi="Times New Roman" w:eastAsia="仿宋_GB2312"/>
                          <w:sz w:val="32"/>
                          <w:szCs w:val="28"/>
                          <w:lang w:val="en-US" w:eastAsia="zh-CN"/>
                        </w:rPr>
                        <w:t>3</w:t>
                      </w:r>
                      <w:r>
                        <w:rPr>
                          <w:rFonts w:ascii="Times New Roman" w:eastAsia="仿宋_GB2312"/>
                          <w:sz w:val="32"/>
                          <w:szCs w:val="28"/>
                        </w:rPr>
                        <w:t>〕</w:t>
                      </w:r>
                      <w:r>
                        <w:rPr>
                          <w:rFonts w:hint="eastAsia" w:ascii="Times New Roman" w:hAnsi="Times New Roman" w:eastAsia="仿宋_GB2312"/>
                          <w:sz w:val="32"/>
                          <w:szCs w:val="28"/>
                          <w:lang w:val="en-US" w:eastAsia="zh-CN"/>
                        </w:rPr>
                        <w:t>29</w:t>
                      </w:r>
                      <w:r>
                        <w:rPr>
                          <w:rFonts w:ascii="Times New Roman" w:eastAsia="仿宋_GB2312"/>
                          <w:sz w:val="32"/>
                          <w:szCs w:val="28"/>
                        </w:rPr>
                        <w:t>号</w:t>
                      </w:r>
                    </w:p>
                    <w:p>
                      <w:pPr>
                        <w:jc w:val="center"/>
                      </w:pPr>
                    </w:p>
                  </w:txbxContent>
                </v:textbox>
              </v:shape>
            </w:pict>
          </mc:Fallback>
        </mc:AlternateContent>
      </w:r>
      <w:r>
        <w:rPr>
          <w:rFonts w:ascii="Times New Roman" w:hAnsi="Times New Roman" w:eastAsia="仿宋_GB2312"/>
          <w:color w:val="auto"/>
        </w:rPr>
        <mc:AlternateContent>
          <mc:Choice Requires="wps">
            <w:drawing>
              <wp:anchor distT="0" distB="0" distL="114300" distR="114300" simplePos="0" relativeHeight="251662336" behindDoc="0" locked="0" layoutInCell="1" allowOverlap="1">
                <wp:simplePos x="0" y="0"/>
                <wp:positionH relativeFrom="column">
                  <wp:posOffset>91440</wp:posOffset>
                </wp:positionH>
                <wp:positionV relativeFrom="paragraph">
                  <wp:posOffset>62230</wp:posOffset>
                </wp:positionV>
                <wp:extent cx="1341120" cy="452755"/>
                <wp:effectExtent l="4445" t="5080" r="6985" b="18415"/>
                <wp:wrapNone/>
                <wp:docPr id="4" name="文本框 4"/>
                <wp:cNvGraphicFramePr/>
                <a:graphic xmlns:a="http://schemas.openxmlformats.org/drawingml/2006/main">
                  <a:graphicData uri="http://schemas.microsoft.com/office/word/2010/wordprocessingShape">
                    <wps:wsp>
                      <wps:cNvSpPr txBox="1"/>
                      <wps:spPr>
                        <a:xfrm>
                          <a:off x="0" y="0"/>
                          <a:ext cx="1341120" cy="45275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156" w:firstLineChars="49"/>
                              <w:rPr>
                                <w:rFonts w:hint="eastAsia" w:ascii="仿宋_GB2312" w:eastAsia="仿宋_GB2312"/>
                                <w:sz w:val="32"/>
                                <w:szCs w:val="32"/>
                              </w:rPr>
                            </w:pPr>
                            <w:r>
                              <w:rPr>
                                <w:rFonts w:hint="eastAsia" w:ascii="仿宋_GB2312" w:eastAsia="仿宋_GB2312"/>
                                <w:sz w:val="32"/>
                                <w:szCs w:val="32"/>
                              </w:rPr>
                              <w:t>等级　</w:t>
                            </w:r>
                            <w:r>
                              <w:rPr>
                                <w:rFonts w:hint="eastAsia" w:ascii="方正楷体_GBK" w:eastAsia="方正楷体_GBK"/>
                                <w:sz w:val="32"/>
                                <w:szCs w:val="32"/>
                              </w:rPr>
                              <w:t>平急</w:t>
                            </w:r>
                          </w:p>
                        </w:txbxContent>
                      </wps:txbx>
                      <wps:bodyPr upright="1"/>
                    </wps:wsp>
                  </a:graphicData>
                </a:graphic>
              </wp:anchor>
            </w:drawing>
          </mc:Choice>
          <mc:Fallback>
            <w:pict>
              <v:shape id="_x0000_s1026" o:spid="_x0000_s1026" o:spt="202" type="#_x0000_t202" style="position:absolute;left:0pt;margin-left:7.2pt;margin-top:4.9pt;height:35.65pt;width:105.6pt;z-index:251662336;mso-width-relative:page;mso-height-relative:page;" fillcolor="#FFFFFF" filled="t" stroked="t" coordsize="21600,21600" o:gfxdata="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OKd8M&#10;1QAAAAcBAAAPAAAAAAAAAAEAIAAAACIAAABkcnMvZG93bnJldi54bWxQSwECFAAUAAAACACHTuJA&#10;YDaoDesBAADoAwAADgAAAAAAAAABACAAAAAkAQAAZHJzL2Uyb0RvYy54bWxQSwUGAAAAAAYABgBZ&#10;AQAAgQUAAAAA&#10;">
                <v:fill on="t" focussize="0,0"/>
                <v:stroke color="#FFFFFF" joinstyle="miter"/>
                <v:imagedata o:title=""/>
                <o:lock v:ext="edit" aspectratio="f"/>
                <v:textbox>
                  <w:txbxContent>
                    <w:p>
                      <w:pPr>
                        <w:ind w:firstLine="156" w:firstLineChars="49"/>
                        <w:rPr>
                          <w:rFonts w:hint="eastAsia" w:ascii="仿宋_GB2312" w:eastAsia="仿宋_GB2312"/>
                          <w:sz w:val="32"/>
                          <w:szCs w:val="32"/>
                        </w:rPr>
                      </w:pPr>
                      <w:r>
                        <w:rPr>
                          <w:rFonts w:hint="eastAsia" w:ascii="仿宋_GB2312" w:eastAsia="仿宋_GB2312"/>
                          <w:sz w:val="32"/>
                          <w:szCs w:val="32"/>
                        </w:rPr>
                        <w:t>等级　</w:t>
                      </w:r>
                      <w:r>
                        <w:rPr>
                          <w:rFonts w:hint="eastAsia" w:ascii="方正楷体_GBK" w:eastAsia="方正楷体_GBK"/>
                          <w:sz w:val="32"/>
                          <w:szCs w:val="32"/>
                        </w:rPr>
                        <w:t>平急</w:t>
                      </w:r>
                    </w:p>
                  </w:txbxContent>
                </v:textbox>
              </v:shape>
            </w:pict>
          </mc:Fallback>
        </mc:AlternateContent>
      </w:r>
    </w:p>
    <w:p>
      <w:pPr>
        <w:spacing w:line="300" w:lineRule="exact"/>
        <w:rPr>
          <w:rFonts w:ascii="Times New Roman" w:hAnsi="Times New Roman"/>
          <w:color w:val="auto"/>
          <w:sz w:val="18"/>
        </w:rPr>
      </w:pPr>
    </w:p>
    <w:p>
      <w:pPr>
        <w:spacing w:line="760" w:lineRule="exact"/>
        <w:jc w:val="center"/>
        <w:rPr>
          <w:rFonts w:ascii="Times New Roman" w:hAnsi="Times New Roman"/>
          <w:snapToGrid w:val="0"/>
          <w:color w:val="auto"/>
          <w:szCs w:val="32"/>
        </w:rPr>
      </w:pPr>
      <w:r>
        <w:rPr>
          <w:rFonts w:ascii="Times New Roman" w:hAnsi="Times New Roman"/>
          <w:color w:val="auto"/>
        </w:rPr>
        <mc:AlternateContent>
          <mc:Choice Requires="wps">
            <w:drawing>
              <wp:anchor distT="0" distB="0" distL="114300" distR="114300" simplePos="0" relativeHeight="251665408" behindDoc="0" locked="0" layoutInCell="1" allowOverlap="1">
                <wp:simplePos x="0" y="0"/>
                <wp:positionH relativeFrom="column">
                  <wp:posOffset>17780</wp:posOffset>
                </wp:positionH>
                <wp:positionV relativeFrom="paragraph">
                  <wp:posOffset>90170</wp:posOffset>
                </wp:positionV>
                <wp:extent cx="572389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23890"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pt;margin-top:7.1pt;height:0pt;width:450.7pt;z-index:251665408;mso-width-relative:page;mso-height-relative:page;" filled="f" stroked="t" coordsize="21600,21600" o:gfxdata="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LINq91AAAAAcBAAAPAAAAAAAA&#10;AAEAIAAAACIAAABkcnMvZG93bnJldi54bWxQSwECFAAUAAAACACHTuJAT2Uzn90BAACXAwAADgAA&#10;AAAAAAABACAAAAAjAQAAZHJzL2Uyb0RvYy54bWxQSwUGAAAAAAYABgBZAQAAcgUAAAAA&#10;">
                <v:fill on="f" focussize="0,0"/>
                <v:stroke weight="1pt" color="#FF0000" joinstyle="round"/>
                <v:imagedata o:title=""/>
                <o:lock v:ext="edit" aspectratio="f"/>
              </v:line>
            </w:pict>
          </mc:Fallback>
        </mc:AlternateContent>
      </w:r>
    </w:p>
    <w:p>
      <w:pPr>
        <w:spacing w:line="586" w:lineRule="exact"/>
        <w:jc w:val="center"/>
        <w:rPr>
          <w:rFonts w:ascii="Times New Roman" w:hAnsi="Times New Roman" w:eastAsia="方正小标宋_GBK"/>
          <w:color w:val="auto"/>
          <w:sz w:val="44"/>
          <w:szCs w:val="44"/>
        </w:rPr>
      </w:pPr>
    </w:p>
    <w:p>
      <w:pPr>
        <w:spacing w:line="560" w:lineRule="exact"/>
        <w:jc w:val="center"/>
        <w:rPr>
          <w:rFonts w:ascii="Times New Roman" w:hAnsi="Times New Roman" w:eastAsia="方正小标宋_GBK"/>
          <w:color w:val="auto"/>
          <w:sz w:val="44"/>
          <w:szCs w:val="44"/>
        </w:rPr>
      </w:pPr>
      <w:bookmarkStart w:id="0" w:name="正文"/>
      <w:bookmarkEnd w:id="0"/>
      <w:r>
        <w:rPr>
          <w:rFonts w:ascii="Times New Roman" w:eastAsia="方正小标宋_GBK"/>
          <w:color w:val="auto"/>
          <w:sz w:val="44"/>
          <w:szCs w:val="44"/>
        </w:rPr>
        <w:t>永福县人民政府办公室</w:t>
      </w:r>
    </w:p>
    <w:p>
      <w:pPr>
        <w:pStyle w:val="6"/>
        <w:shd w:val="clear" w:color="auto" w:fill="FFFFFF"/>
        <w:spacing w:before="0" w:beforeAutospacing="0" w:after="0" w:afterAutospacing="0" w:line="580" w:lineRule="exact"/>
        <w:jc w:val="center"/>
        <w:rPr>
          <w:rFonts w:hint="eastAsia" w:ascii="方正小标宋_GBK" w:hAnsi="方正小标宋_GBK" w:eastAsia="方正小标宋_GBK" w:cs="方正小标宋_GBK"/>
          <w:b w:val="0"/>
          <w:bCs w:val="0"/>
          <w:color w:val="auto"/>
          <w:sz w:val="44"/>
          <w:szCs w:val="44"/>
        </w:rPr>
      </w:pPr>
      <w:r>
        <w:rPr>
          <w:rFonts w:hint="eastAsia" w:eastAsia="方正小标宋_GBK"/>
          <w:color w:val="auto"/>
          <w:sz w:val="44"/>
          <w:szCs w:val="44"/>
        </w:rPr>
        <w:t>关于印发</w:t>
      </w:r>
      <w:r>
        <w:rPr>
          <w:rFonts w:hint="eastAsia" w:ascii="方正小标宋_GBK" w:hAnsi="方正小标宋_GBK" w:eastAsia="方正小标宋_GBK" w:cs="方正小标宋_GBK"/>
          <w:b w:val="0"/>
          <w:bCs w:val="0"/>
          <w:color w:val="auto"/>
          <w:sz w:val="44"/>
          <w:szCs w:val="44"/>
          <w:lang w:eastAsia="zh-CN"/>
        </w:rPr>
        <w:t>永福县</w:t>
      </w:r>
      <w:r>
        <w:rPr>
          <w:rFonts w:hint="eastAsia" w:ascii="方正小标宋_GBK" w:hAnsi="方正小标宋_GBK" w:eastAsia="方正小标宋_GBK" w:cs="方正小标宋_GBK"/>
          <w:b w:val="0"/>
          <w:bCs w:val="0"/>
          <w:color w:val="auto"/>
          <w:sz w:val="44"/>
          <w:szCs w:val="44"/>
        </w:rPr>
        <w:t>202</w:t>
      </w:r>
      <w:r>
        <w:rPr>
          <w:rFonts w:hint="eastAsia" w:ascii="方正小标宋_GBK" w:hAnsi="方正小标宋_GBK" w:eastAsia="方正小标宋_GBK" w:cs="方正小标宋_GBK"/>
          <w:b w:val="0"/>
          <w:bCs w:val="0"/>
          <w:color w:val="auto"/>
          <w:sz w:val="44"/>
          <w:szCs w:val="44"/>
          <w:lang w:val="en-US" w:eastAsia="zh-CN"/>
        </w:rPr>
        <w:t>3</w:t>
      </w:r>
      <w:r>
        <w:rPr>
          <w:rFonts w:hint="eastAsia" w:ascii="方正小标宋_GBK" w:hAnsi="方正小标宋_GBK" w:eastAsia="方正小标宋_GBK" w:cs="方正小标宋_GBK"/>
          <w:b w:val="0"/>
          <w:bCs w:val="0"/>
          <w:color w:val="auto"/>
          <w:sz w:val="44"/>
          <w:szCs w:val="44"/>
        </w:rPr>
        <w:t>年农业生产社会化服务</w:t>
      </w:r>
    </w:p>
    <w:p>
      <w:pPr>
        <w:spacing w:line="580" w:lineRule="exact"/>
        <w:jc w:val="center"/>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rPr>
        <w:t>（生产托管）项目实施方案</w:t>
      </w:r>
      <w:r>
        <w:rPr>
          <w:rFonts w:hint="eastAsia" w:ascii="方正小标宋_GBK" w:hAnsi="方正小标宋_GBK" w:eastAsia="方正小标宋_GBK" w:cs="方正小标宋_GBK"/>
          <w:b w:val="0"/>
          <w:bCs w:val="0"/>
          <w:color w:val="auto"/>
          <w:sz w:val="44"/>
          <w:szCs w:val="44"/>
          <w:lang w:eastAsia="zh-CN"/>
        </w:rPr>
        <w:t>的</w:t>
      </w:r>
      <w:r>
        <w:rPr>
          <w:rFonts w:hint="eastAsia" w:ascii="方正小标宋_GBK" w:hAnsi="方正小标宋_GBK" w:eastAsia="方正小标宋_GBK" w:cs="方正小标宋_GBK"/>
          <w:b w:val="0"/>
          <w:bCs w:val="0"/>
          <w:color w:val="auto"/>
          <w:sz w:val="44"/>
          <w:szCs w:val="44"/>
          <w:lang w:val="en-US" w:eastAsia="zh-CN"/>
        </w:rPr>
        <w:t>通知</w:t>
      </w:r>
    </w:p>
    <w:p>
      <w:pPr>
        <w:keepNext w:val="0"/>
        <w:keepLines w:val="0"/>
        <w:pageBreakBefore w:val="0"/>
        <w:widowControl w:val="0"/>
        <w:kinsoku/>
        <w:wordWrap/>
        <w:overflowPunct/>
        <w:topLinePunct w:val="0"/>
        <w:autoSpaceDE/>
        <w:autoSpaceDN/>
        <w:bidi w:val="0"/>
        <w:adjustRightInd w:val="0"/>
        <w:snapToGrid w:val="0"/>
        <w:spacing w:line="660"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 xml:space="preserve"> </w:t>
      </w:r>
      <w:bookmarkStart w:id="2" w:name="_GoBack"/>
      <w:bookmarkEnd w:id="2"/>
    </w:p>
    <w:p>
      <w:pPr>
        <w:autoSpaceDE w:val="0"/>
        <w:spacing w:line="560" w:lineRule="exact"/>
        <w:rPr>
          <w:rStyle w:val="20"/>
          <w:rFonts w:eastAsia="楷体_GB2312"/>
          <w:b w:val="0"/>
          <w:color w:val="auto"/>
          <w:sz w:val="32"/>
          <w:szCs w:val="32"/>
        </w:rPr>
      </w:pPr>
      <w:r>
        <w:rPr>
          <w:rStyle w:val="20"/>
          <w:rFonts w:eastAsia="楷体_GB2312"/>
          <w:b w:val="0"/>
          <w:color w:val="auto"/>
          <w:sz w:val="32"/>
          <w:szCs w:val="32"/>
        </w:rPr>
        <w:t>各乡镇人民政府，县直和区直、中直驻永各有关单位：</w:t>
      </w:r>
    </w:p>
    <w:p>
      <w:pPr>
        <w:autoSpaceDE w:val="0"/>
        <w:spacing w:line="560" w:lineRule="exact"/>
        <w:ind w:firstLine="622"/>
        <w:rPr>
          <w:rStyle w:val="20"/>
          <w:rFonts w:eastAsia="楷体_GB2312"/>
          <w:b w:val="0"/>
          <w:color w:val="auto"/>
          <w:sz w:val="32"/>
          <w:szCs w:val="32"/>
        </w:rPr>
      </w:pPr>
      <w:r>
        <w:rPr>
          <w:rStyle w:val="20"/>
          <w:rFonts w:eastAsia="楷体_GB2312"/>
          <w:b w:val="0"/>
          <w:color w:val="auto"/>
          <w:sz w:val="32"/>
          <w:szCs w:val="32"/>
        </w:rPr>
        <w:t>现将《</w:t>
      </w:r>
      <w:r>
        <w:rPr>
          <w:rStyle w:val="20"/>
          <w:rFonts w:hint="eastAsia" w:eastAsia="楷体_GB2312"/>
          <w:b w:val="0"/>
          <w:color w:val="auto"/>
          <w:sz w:val="32"/>
          <w:szCs w:val="32"/>
        </w:rPr>
        <w:t>永福县</w:t>
      </w:r>
      <w:r>
        <w:rPr>
          <w:rStyle w:val="20"/>
          <w:rFonts w:eastAsia="楷体_GB2312"/>
          <w:b w:val="0"/>
          <w:color w:val="auto"/>
          <w:sz w:val="32"/>
          <w:szCs w:val="32"/>
        </w:rPr>
        <w:t>202</w:t>
      </w:r>
      <w:r>
        <w:rPr>
          <w:rStyle w:val="20"/>
          <w:rFonts w:hint="eastAsia" w:eastAsia="楷体_GB2312"/>
          <w:b w:val="0"/>
          <w:color w:val="auto"/>
          <w:sz w:val="32"/>
          <w:szCs w:val="32"/>
          <w:lang w:val="en-US" w:eastAsia="zh-CN"/>
        </w:rPr>
        <w:t>3</w:t>
      </w:r>
      <w:r>
        <w:rPr>
          <w:rStyle w:val="20"/>
          <w:rFonts w:eastAsia="楷体_GB2312"/>
          <w:b w:val="0"/>
          <w:color w:val="auto"/>
          <w:sz w:val="32"/>
          <w:szCs w:val="32"/>
        </w:rPr>
        <w:t>年农业生产社会化服务（生产托管）项目实施方案》印发给你们，请结合实际，认真组织实施。</w:t>
      </w:r>
    </w:p>
    <w:p>
      <w:pPr>
        <w:spacing w:line="586" w:lineRule="exact"/>
        <w:ind w:right="35" w:rightChars="17"/>
        <w:rPr>
          <w:rFonts w:ascii="Times New Roman" w:hAnsi="Times New Roman" w:eastAsia="楷体_GB2312"/>
          <w:color w:val="auto"/>
          <w:szCs w:val="32"/>
        </w:rPr>
      </w:pPr>
    </w:p>
    <w:p>
      <w:pPr>
        <w:spacing w:line="586" w:lineRule="exact"/>
        <w:ind w:right="35" w:rightChars="17"/>
        <w:rPr>
          <w:rFonts w:ascii="Times New Roman" w:hAnsi="Times New Roman" w:eastAsia="楷体_GB2312"/>
          <w:color w:val="auto"/>
          <w:szCs w:val="32"/>
        </w:rPr>
      </w:pPr>
    </w:p>
    <w:p>
      <w:pPr>
        <w:spacing w:line="586" w:lineRule="exact"/>
        <w:ind w:right="35" w:rightChars="17" w:firstLine="4800" w:firstLineChars="1500"/>
        <w:rPr>
          <w:rFonts w:ascii="Times New Roman" w:hAnsi="Times New Roman" w:eastAsia="楷体_GB2312"/>
          <w:color w:val="auto"/>
          <w:sz w:val="32"/>
          <w:szCs w:val="48"/>
        </w:rPr>
      </w:pPr>
      <w:r>
        <w:rPr>
          <w:rFonts w:ascii="Times New Roman" w:hAnsi="Times New Roman" w:eastAsia="楷体_GB2312"/>
          <w:color w:val="auto"/>
          <w:sz w:val="32"/>
          <w:szCs w:val="48"/>
        </w:rPr>
        <w:t>永福县人民政府办公室</w:t>
      </w:r>
    </w:p>
    <w:p>
      <w:pPr>
        <w:adjustRightInd w:val="0"/>
        <w:snapToGrid w:val="0"/>
        <w:spacing w:line="586" w:lineRule="exact"/>
        <w:ind w:firstLine="3772" w:firstLineChars="1179"/>
        <w:jc w:val="center"/>
        <w:rPr>
          <w:rFonts w:eastAsia="仿宋_GB2312"/>
          <w:color w:val="auto"/>
          <w:kern w:val="0"/>
          <w:sz w:val="32"/>
          <w:szCs w:val="48"/>
        </w:rPr>
      </w:pPr>
      <w:r>
        <w:rPr>
          <w:rFonts w:ascii="Times New Roman" w:hAnsi="Times New Roman" w:eastAsia="楷体_GB2312"/>
          <w:color w:val="auto"/>
          <w:kern w:val="0"/>
          <w:sz w:val="32"/>
          <w:szCs w:val="48"/>
        </w:rPr>
        <w:t>202</w:t>
      </w:r>
      <w:r>
        <w:rPr>
          <w:rFonts w:hint="eastAsia" w:ascii="Times New Roman" w:hAnsi="Times New Roman" w:eastAsia="楷体_GB2312"/>
          <w:color w:val="auto"/>
          <w:kern w:val="0"/>
          <w:sz w:val="32"/>
          <w:szCs w:val="48"/>
          <w:lang w:val="en-US" w:eastAsia="zh-CN"/>
        </w:rPr>
        <w:t>3</w:t>
      </w:r>
      <w:r>
        <w:rPr>
          <w:rFonts w:ascii="Times New Roman" w:hAnsi="Times New Roman" w:eastAsia="楷体_GB2312"/>
          <w:color w:val="auto"/>
          <w:kern w:val="0"/>
          <w:sz w:val="32"/>
          <w:szCs w:val="48"/>
        </w:rPr>
        <w:t>年</w:t>
      </w:r>
      <w:r>
        <w:rPr>
          <w:rFonts w:hint="eastAsia" w:ascii="Times New Roman" w:hAnsi="Times New Roman" w:eastAsia="楷体_GB2312"/>
          <w:color w:val="auto"/>
          <w:kern w:val="0"/>
          <w:sz w:val="32"/>
          <w:szCs w:val="48"/>
          <w:lang w:val="en-US" w:eastAsia="zh-CN"/>
        </w:rPr>
        <w:t>7</w:t>
      </w:r>
      <w:r>
        <w:rPr>
          <w:rFonts w:ascii="Times New Roman" w:hAnsi="Times New Roman" w:eastAsia="楷体_GB2312"/>
          <w:color w:val="auto"/>
          <w:kern w:val="0"/>
          <w:sz w:val="32"/>
          <w:szCs w:val="48"/>
        </w:rPr>
        <w:t>月</w:t>
      </w:r>
      <w:r>
        <w:rPr>
          <w:rFonts w:hint="eastAsia" w:ascii="Times New Roman" w:hAnsi="Times New Roman" w:eastAsia="楷体_GB2312"/>
          <w:color w:val="auto"/>
          <w:kern w:val="0"/>
          <w:sz w:val="32"/>
          <w:szCs w:val="48"/>
          <w:lang w:val="en-US" w:eastAsia="zh-CN"/>
        </w:rPr>
        <w:t>19</w:t>
      </w:r>
      <w:r>
        <w:rPr>
          <w:rFonts w:ascii="Times New Roman" w:hAnsi="Times New Roman" w:eastAsia="楷体_GB2312"/>
          <w:color w:val="auto"/>
          <w:kern w:val="0"/>
          <w:sz w:val="32"/>
          <w:szCs w:val="48"/>
        </w:rPr>
        <w:t>日</w:t>
      </w:r>
    </w:p>
    <w:p>
      <w:pPr>
        <w:adjustRightInd w:val="0"/>
        <w:snapToGrid w:val="0"/>
        <w:spacing w:line="600" w:lineRule="exact"/>
        <w:ind w:firstLine="640" w:firstLineChars="200"/>
        <w:jc w:val="both"/>
        <w:rPr>
          <w:rFonts w:hint="default" w:ascii="Times New Roman" w:hAnsi="Times New Roman" w:eastAsia="仿宋_GB2312" w:cs="Times New Roman"/>
          <w:b w:val="0"/>
          <w:bCs w:val="0"/>
          <w:color w:val="auto"/>
          <w:sz w:val="32"/>
          <w:szCs w:val="32"/>
          <w:lang w:eastAsia="zh-CN"/>
        </w:rPr>
      </w:pPr>
    </w:p>
    <w:p>
      <w:pPr>
        <w:pStyle w:val="6"/>
        <w:shd w:val="clear" w:color="auto" w:fill="FFFFFF"/>
        <w:spacing w:before="0" w:beforeAutospacing="0" w:after="0" w:afterAutospacing="0" w:line="580" w:lineRule="exact"/>
        <w:jc w:val="center"/>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eastAsia="zh-CN"/>
        </w:rPr>
        <w:t>永福县</w:t>
      </w:r>
      <w:r>
        <w:rPr>
          <w:rFonts w:hint="eastAsia" w:ascii="方正小标宋_GBK" w:hAnsi="方正小标宋_GBK" w:eastAsia="方正小标宋_GBK" w:cs="方正小标宋_GBK"/>
          <w:b w:val="0"/>
          <w:bCs w:val="0"/>
          <w:color w:val="auto"/>
          <w:sz w:val="44"/>
          <w:szCs w:val="44"/>
        </w:rPr>
        <w:t>202</w:t>
      </w:r>
      <w:r>
        <w:rPr>
          <w:rFonts w:hint="eastAsia" w:ascii="方正小标宋_GBK" w:hAnsi="方正小标宋_GBK" w:eastAsia="方正小标宋_GBK" w:cs="方正小标宋_GBK"/>
          <w:b w:val="0"/>
          <w:bCs w:val="0"/>
          <w:color w:val="auto"/>
          <w:sz w:val="44"/>
          <w:szCs w:val="44"/>
          <w:lang w:val="en-US" w:eastAsia="zh-CN"/>
        </w:rPr>
        <w:t>3</w:t>
      </w:r>
      <w:r>
        <w:rPr>
          <w:rFonts w:hint="eastAsia" w:ascii="方正小标宋_GBK" w:hAnsi="方正小标宋_GBK" w:eastAsia="方正小标宋_GBK" w:cs="方正小标宋_GBK"/>
          <w:b w:val="0"/>
          <w:bCs w:val="0"/>
          <w:color w:val="auto"/>
          <w:sz w:val="44"/>
          <w:szCs w:val="44"/>
        </w:rPr>
        <w:t>年农业生产社会化服务</w:t>
      </w:r>
    </w:p>
    <w:p>
      <w:pPr>
        <w:adjustRightInd w:val="0"/>
        <w:snapToGrid w:val="0"/>
        <w:spacing w:line="600" w:lineRule="exact"/>
        <w:jc w:val="center"/>
        <w:rPr>
          <w:rFonts w:hint="default" w:ascii="Times New Roman" w:hAnsi="Times New Roman" w:eastAsia="仿宋_GB2312" w:cs="Times New Roman"/>
          <w:b w:val="0"/>
          <w:bCs w:val="0"/>
          <w:color w:val="auto"/>
          <w:sz w:val="32"/>
          <w:szCs w:val="32"/>
          <w:lang w:eastAsia="zh-CN"/>
        </w:rPr>
      </w:pPr>
      <w:r>
        <w:rPr>
          <w:rFonts w:hint="eastAsia" w:ascii="方正小标宋_GBK" w:hAnsi="方正小标宋_GBK" w:eastAsia="方正小标宋_GBK" w:cs="方正小标宋_GBK"/>
          <w:b w:val="0"/>
          <w:bCs w:val="0"/>
          <w:color w:val="auto"/>
          <w:sz w:val="44"/>
          <w:szCs w:val="44"/>
        </w:rPr>
        <w:t>（生产托管）项目实施方案</w:t>
      </w:r>
    </w:p>
    <w:p>
      <w:pPr>
        <w:adjustRightInd w:val="0"/>
        <w:snapToGrid w:val="0"/>
        <w:spacing w:line="600" w:lineRule="exact"/>
        <w:ind w:firstLine="640" w:firstLineChars="200"/>
        <w:jc w:val="both"/>
        <w:rPr>
          <w:rFonts w:hint="default" w:ascii="Times New Roman" w:hAnsi="Times New Roman" w:eastAsia="仿宋_GB2312" w:cs="Times New Roman"/>
          <w:b w:val="0"/>
          <w:bCs w:val="0"/>
          <w:color w:val="auto"/>
          <w:sz w:val="32"/>
          <w:szCs w:val="32"/>
          <w:lang w:eastAsia="zh-CN"/>
        </w:rPr>
      </w:pP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为认真贯彻落实</w:t>
      </w:r>
      <w:r>
        <w:rPr>
          <w:rFonts w:hint="default" w:ascii="Times New Roman" w:hAnsi="Times New Roman" w:eastAsia="仿宋_GB2312" w:cs="Times New Roman"/>
          <w:b w:val="0"/>
          <w:bCs w:val="0"/>
          <w:color w:val="auto"/>
          <w:sz w:val="32"/>
          <w:szCs w:val="32"/>
        </w:rPr>
        <w:t>《广西202</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年农业生产社会化服务（生产托管）项目实施方案》（桂农厅发〔202</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9号）精神，组织实施我县农业生产社会化服务项目，支持农业生产发展</w:t>
      </w:r>
      <w:r>
        <w:rPr>
          <w:rFonts w:hint="default" w:ascii="Times New Roman" w:hAnsi="Times New Roman" w:eastAsia="仿宋_GB2312" w:cs="Times New Roman"/>
          <w:color w:val="auto"/>
          <w:kern w:val="21"/>
          <w:sz w:val="32"/>
          <w:szCs w:val="32"/>
          <w:lang w:eastAsia="zh-CN"/>
        </w:rPr>
        <w:t>，确保相关工作顺利开展，</w:t>
      </w:r>
      <w:r>
        <w:rPr>
          <w:rFonts w:hint="default" w:ascii="Times New Roman" w:hAnsi="Times New Roman" w:eastAsia="仿宋_GB2312" w:cs="Times New Roman"/>
          <w:b w:val="0"/>
          <w:bCs w:val="0"/>
          <w:color w:val="auto"/>
          <w:sz w:val="32"/>
          <w:szCs w:val="32"/>
          <w:lang w:eastAsia="zh-CN"/>
        </w:rPr>
        <w:t>制定本方案</w:t>
      </w:r>
      <w:r>
        <w:rPr>
          <w:rFonts w:hint="default"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一、项目总体要求</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坚持以习近平新时代中国特色社会主义思想为指导，深入贯彻落实国家和自治区关于农业社会化服务转型升级的部署要求，坚持问题导向、目标导向，引导小农户广泛接受以农业生产托管为主的农业社会化服务，促进小农户和现代农业发展有机衔接，聚焦</w:t>
      </w:r>
      <w:r>
        <w:rPr>
          <w:rFonts w:hint="default" w:ascii="Times New Roman" w:hAnsi="Times New Roman" w:eastAsia="仿宋_GB2312" w:cs="Times New Roman"/>
          <w:color w:val="auto"/>
          <w:kern w:val="21"/>
          <w:sz w:val="32"/>
          <w:szCs w:val="32"/>
          <w:lang w:val="en"/>
        </w:rPr>
        <w:t>水稻、</w:t>
      </w:r>
      <w:r>
        <w:rPr>
          <w:rFonts w:hint="default" w:ascii="Times New Roman" w:hAnsi="Times New Roman" w:eastAsia="仿宋_GB2312" w:cs="Times New Roman"/>
          <w:color w:val="auto"/>
          <w:kern w:val="21"/>
          <w:sz w:val="32"/>
          <w:szCs w:val="32"/>
          <w:lang w:val="en" w:eastAsia="zh-CN"/>
        </w:rPr>
        <w:t>大豆、</w:t>
      </w:r>
      <w:r>
        <w:rPr>
          <w:rFonts w:hint="default" w:ascii="Times New Roman" w:hAnsi="Times New Roman" w:eastAsia="仿宋_GB2312" w:cs="Times New Roman"/>
          <w:color w:val="auto"/>
          <w:kern w:val="21"/>
          <w:sz w:val="32"/>
          <w:szCs w:val="32"/>
          <w:lang w:val="en"/>
        </w:rPr>
        <w:t>马铃薯、</w:t>
      </w:r>
      <w:r>
        <w:rPr>
          <w:rFonts w:hint="default" w:ascii="Times New Roman" w:hAnsi="Times New Roman" w:eastAsia="仿宋_GB2312" w:cs="Times New Roman"/>
          <w:color w:val="auto"/>
          <w:kern w:val="21"/>
          <w:sz w:val="32"/>
          <w:szCs w:val="32"/>
          <w:lang w:val="en" w:eastAsia="zh-CN"/>
        </w:rPr>
        <w:t>油菜</w:t>
      </w:r>
      <w:r>
        <w:rPr>
          <w:rFonts w:hint="default" w:ascii="Times New Roman" w:hAnsi="Times New Roman" w:eastAsia="仿宋_GB2312" w:cs="Times New Roman"/>
          <w:color w:val="auto"/>
          <w:kern w:val="21"/>
          <w:sz w:val="32"/>
          <w:szCs w:val="32"/>
        </w:rPr>
        <w:t>等作物生产，着力推进粮油作物生产全程机械化，为保障粮食安全和推进农业现代化提供组织和技术支撑。</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eastAsia" w:ascii="黑体" w:hAnsi="黑体" w:eastAsia="黑体" w:cs="黑体"/>
          <w:color w:val="auto"/>
          <w:kern w:val="21"/>
          <w:sz w:val="32"/>
          <w:szCs w:val="32"/>
          <w:u w:val="single"/>
        </w:rPr>
      </w:pPr>
      <w:r>
        <w:rPr>
          <w:rFonts w:hint="eastAsia" w:ascii="黑体" w:hAnsi="黑体" w:eastAsia="黑体" w:cs="黑体"/>
          <w:color w:val="auto"/>
          <w:kern w:val="21"/>
          <w:sz w:val="32"/>
          <w:szCs w:val="32"/>
        </w:rPr>
        <w:t>二、工作目标</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1"/>
          <w:sz w:val="32"/>
          <w:szCs w:val="32"/>
        </w:rPr>
      </w:pPr>
      <w:r>
        <w:rPr>
          <w:rFonts w:hint="eastAsia" w:ascii="楷体_GB2312" w:hAnsi="楷体_GB2312" w:eastAsia="楷体_GB2312" w:cs="楷体_GB2312"/>
          <w:color w:val="auto"/>
          <w:kern w:val="21"/>
          <w:sz w:val="32"/>
          <w:szCs w:val="32"/>
        </w:rPr>
        <w:t>（一）大力推广生产托管服务方式。</w:t>
      </w:r>
      <w:r>
        <w:rPr>
          <w:rFonts w:hint="default" w:ascii="Times New Roman" w:hAnsi="Times New Roman" w:eastAsia="仿宋_GB2312" w:cs="Times New Roman"/>
          <w:color w:val="auto"/>
          <w:kern w:val="21"/>
          <w:sz w:val="32"/>
          <w:szCs w:val="32"/>
        </w:rPr>
        <w:t>把生产托管作为推进社会化服务、发展服务规模经营的主推服务方式，集中连片推进规模化生产。依据农业机械化情况、劳动力转移程度、农户生产需求、服务组织服务能力等因素，科学确定重点支持的多环节、全程托管模式，凸显托管经营增效优势。对于耕地细碎化严重、撂荒地较多的地区，积极探索由村集体统筹使用土地，引入社会资本、政府扶持等资金，开展土地整治整合后统一由服务组织托管或流转整理后再统一托管的方式。</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1"/>
          <w:sz w:val="32"/>
          <w:szCs w:val="32"/>
        </w:rPr>
      </w:pPr>
      <w:r>
        <w:rPr>
          <w:rFonts w:hint="eastAsia" w:ascii="楷体_GB2312" w:hAnsi="楷体_GB2312" w:eastAsia="楷体_GB2312" w:cs="楷体_GB2312"/>
          <w:color w:val="auto"/>
          <w:kern w:val="21"/>
          <w:sz w:val="32"/>
          <w:szCs w:val="32"/>
        </w:rPr>
        <w:t>（二）着力突破粮油作物的机械化生产薄弱环节。</w:t>
      </w:r>
      <w:r>
        <w:rPr>
          <w:rFonts w:hint="default" w:ascii="Times New Roman" w:hAnsi="Times New Roman" w:eastAsia="仿宋_GB2312" w:cs="Times New Roman"/>
          <w:color w:val="auto"/>
          <w:kern w:val="21"/>
          <w:sz w:val="32"/>
          <w:szCs w:val="32"/>
        </w:rPr>
        <w:t>对</w:t>
      </w:r>
      <w:r>
        <w:rPr>
          <w:rFonts w:hint="default" w:ascii="Times New Roman" w:hAnsi="Times New Roman" w:eastAsia="仿宋_GB2312" w:cs="Times New Roman"/>
          <w:color w:val="auto"/>
          <w:kern w:val="21"/>
          <w:sz w:val="32"/>
          <w:szCs w:val="32"/>
          <w:lang w:val="en"/>
        </w:rPr>
        <w:t>水稻、大豆</w:t>
      </w:r>
      <w:r>
        <w:rPr>
          <w:rFonts w:hint="default" w:ascii="Times New Roman" w:hAnsi="Times New Roman" w:eastAsia="仿宋_GB2312" w:cs="Times New Roman"/>
          <w:color w:val="auto"/>
          <w:kern w:val="21"/>
          <w:sz w:val="32"/>
          <w:szCs w:val="32"/>
          <w:lang w:val="en" w:eastAsia="zh-CN"/>
        </w:rPr>
        <w:t>、</w:t>
      </w:r>
      <w:r>
        <w:rPr>
          <w:rFonts w:hint="default" w:ascii="Times New Roman" w:hAnsi="Times New Roman" w:eastAsia="仿宋_GB2312" w:cs="Times New Roman"/>
          <w:color w:val="auto"/>
          <w:kern w:val="21"/>
          <w:sz w:val="32"/>
          <w:szCs w:val="32"/>
          <w:lang w:val="en"/>
        </w:rPr>
        <w:t>马铃薯</w:t>
      </w:r>
      <w:r>
        <w:rPr>
          <w:rFonts w:hint="default" w:ascii="Times New Roman" w:hAnsi="Times New Roman" w:eastAsia="仿宋_GB2312" w:cs="Times New Roman"/>
          <w:color w:val="auto"/>
          <w:kern w:val="21"/>
          <w:sz w:val="32"/>
          <w:szCs w:val="32"/>
          <w:lang w:val="en" w:eastAsia="zh-CN"/>
        </w:rPr>
        <w:t>、</w:t>
      </w:r>
      <w:r>
        <w:rPr>
          <w:rFonts w:hint="default" w:ascii="Times New Roman" w:hAnsi="Times New Roman" w:eastAsia="仿宋_GB2312" w:cs="Times New Roman"/>
          <w:color w:val="auto"/>
          <w:kern w:val="21"/>
          <w:sz w:val="32"/>
          <w:szCs w:val="32"/>
          <w:lang w:val="en"/>
        </w:rPr>
        <w:t>油</w:t>
      </w:r>
      <w:r>
        <w:rPr>
          <w:rFonts w:hint="default" w:ascii="Times New Roman" w:hAnsi="Times New Roman" w:eastAsia="仿宋_GB2312" w:cs="Times New Roman"/>
          <w:color w:val="auto"/>
          <w:kern w:val="21"/>
          <w:sz w:val="32"/>
          <w:szCs w:val="32"/>
          <w:lang w:val="en" w:eastAsia="zh-CN"/>
        </w:rPr>
        <w:t>菜</w:t>
      </w:r>
      <w:r>
        <w:rPr>
          <w:rFonts w:hint="default" w:ascii="Times New Roman" w:hAnsi="Times New Roman" w:eastAsia="仿宋_GB2312" w:cs="Times New Roman"/>
          <w:color w:val="auto"/>
          <w:kern w:val="21"/>
          <w:sz w:val="32"/>
          <w:szCs w:val="32"/>
        </w:rPr>
        <w:t>等粮油机械化生产关键和薄弱环节开展补贴，切实解决当地存在</w:t>
      </w:r>
      <w:r>
        <w:rPr>
          <w:rFonts w:hint="default" w:ascii="Times New Roman" w:hAnsi="Times New Roman" w:eastAsia="仿宋_GB2312" w:cs="Times New Roman"/>
          <w:color w:val="auto"/>
          <w:kern w:val="21"/>
          <w:sz w:val="32"/>
          <w:szCs w:val="32"/>
          <w:lang w:eastAsia="zh-CN"/>
        </w:rPr>
        <w:t>的</w:t>
      </w:r>
      <w:r>
        <w:rPr>
          <w:rFonts w:hint="default" w:ascii="Times New Roman" w:hAnsi="Times New Roman" w:eastAsia="仿宋_GB2312" w:cs="Times New Roman"/>
          <w:color w:val="auto"/>
          <w:kern w:val="21"/>
          <w:sz w:val="32"/>
          <w:szCs w:val="32"/>
        </w:rPr>
        <w:t>生产短板及存在问题，推进粮油作物全程机械化生产，促进粮油作物生产提质增效和标准化生产。</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、项目实施内容</w:t>
      </w:r>
    </w:p>
    <w:p>
      <w:pPr>
        <w:keepNext w:val="0"/>
        <w:keepLines w:val="0"/>
        <w:pageBreakBefore w:val="0"/>
        <w:kinsoku/>
        <w:wordWrap/>
        <w:overflowPunct/>
        <w:topLinePunct w:val="0"/>
        <w:bidi w:val="0"/>
        <w:spacing w:line="560" w:lineRule="exact"/>
        <w:ind w:firstLine="320" w:firstLineChars="1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（一）项目资金</w:t>
      </w:r>
    </w:p>
    <w:p>
      <w:pPr>
        <w:adjustRightInd w:val="0"/>
        <w:snapToGrid w:val="0"/>
        <w:spacing w:line="600" w:lineRule="exact"/>
        <w:ind w:firstLine="640" w:firstLineChars="200"/>
        <w:jc w:val="both"/>
        <w:rPr>
          <w:rFonts w:hint="default" w:ascii="Times New Roman" w:hAnsi="Times New Roman" w:eastAsia="仿宋_GB2312" w:cs="Times New Roman"/>
          <w:bCs/>
          <w:color w:val="auto"/>
          <w:kern w:val="21"/>
          <w:sz w:val="32"/>
          <w:szCs w:val="32"/>
          <w:lang w:val="en-US" w:eastAsia="zh-CN"/>
        </w:rPr>
      </w:pPr>
      <w:r>
        <w:rPr>
          <w:rFonts w:hint="default" w:ascii="Times New Roman" w:hAnsi="Times New Roman" w:eastAsia="仿宋_GB2312" w:cs="Times New Roman"/>
          <w:bCs/>
          <w:color w:val="auto"/>
          <w:kern w:val="21"/>
          <w:sz w:val="32"/>
          <w:szCs w:val="32"/>
          <w:lang w:eastAsia="zh-CN"/>
        </w:rPr>
        <w:t>资金来源于自治区财政厅下达给我县</w:t>
      </w:r>
      <w:r>
        <w:rPr>
          <w:rFonts w:hint="default" w:ascii="Times New Roman" w:hAnsi="Times New Roman" w:eastAsia="仿宋_GB2312" w:cs="Times New Roman"/>
          <w:bCs/>
          <w:color w:val="auto"/>
          <w:kern w:val="21"/>
          <w:sz w:val="32"/>
          <w:szCs w:val="32"/>
          <w:lang w:val="en-US" w:eastAsia="zh-CN"/>
        </w:rPr>
        <w:t>2023年中央农业经营主体能力提升资金</w:t>
      </w:r>
      <w:r>
        <w:rPr>
          <w:rFonts w:hint="eastAsia" w:ascii="Times New Roman" w:hAnsi="Times New Roman" w:eastAsia="仿宋_GB2312" w:cs="Times New Roman"/>
          <w:bCs/>
          <w:color w:val="auto"/>
          <w:kern w:val="21"/>
          <w:sz w:val="32"/>
          <w:szCs w:val="32"/>
          <w:lang w:val="en-US" w:eastAsia="zh-CN"/>
        </w:rPr>
        <w:t>和2022年剩余的第二批中央农业生产发展资金，</w:t>
      </w:r>
      <w:r>
        <w:rPr>
          <w:rFonts w:hint="default" w:ascii="Times New Roman" w:hAnsi="Times New Roman" w:eastAsia="仿宋_GB2312" w:cs="Times New Roman"/>
          <w:bCs/>
          <w:color w:val="auto"/>
          <w:kern w:val="21"/>
          <w:sz w:val="32"/>
          <w:szCs w:val="32"/>
          <w:lang w:val="en-US" w:eastAsia="zh-CN"/>
        </w:rPr>
        <w:t>用于农业生产社会化服务（生产托管）项目工作</w:t>
      </w:r>
      <w:r>
        <w:rPr>
          <w:rFonts w:hint="eastAsia" w:ascii="Times New Roman" w:hAnsi="Times New Roman" w:eastAsia="仿宋_GB2312" w:cs="Times New Roman"/>
          <w:bCs/>
          <w:color w:val="auto"/>
          <w:kern w:val="21"/>
          <w:sz w:val="32"/>
          <w:szCs w:val="32"/>
          <w:lang w:val="en-US" w:eastAsia="zh-CN"/>
        </w:rPr>
        <w:t>。</w:t>
      </w:r>
    </w:p>
    <w:p>
      <w:pPr>
        <w:keepNext w:val="0"/>
        <w:keepLines w:val="0"/>
        <w:pageBreakBefore w:val="0"/>
        <w:kinsoku/>
        <w:wordWrap/>
        <w:overflowPunct/>
        <w:topLinePunct w:val="0"/>
        <w:bidi w:val="0"/>
        <w:spacing w:line="560" w:lineRule="exact"/>
        <w:ind w:firstLine="480" w:firstLineChars="15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（二）补助</w:t>
      </w:r>
      <w:r>
        <w:rPr>
          <w:rFonts w:hint="eastAsia" w:ascii="楷体_GB2312" w:hAnsi="楷体_GB2312" w:eastAsia="楷体_GB2312" w:cs="楷体_GB2312"/>
          <w:b w:val="0"/>
          <w:bCs w:val="0"/>
          <w:color w:val="auto"/>
          <w:sz w:val="32"/>
          <w:szCs w:val="32"/>
          <w:lang w:eastAsia="zh-CN"/>
        </w:rPr>
        <w:t>环节</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重点对2023年1月1日起实施的水稻机械化育秧（包括水稻大钵体毯状苗机械化育插秧、采用移动式水稻浆泥芽谷联合播种机进行播种育秧）、水稻机械化插秧（包括机械化直播和机械化抛秧）、水稻机械化高效植保、</w:t>
      </w:r>
      <w:r>
        <w:rPr>
          <w:rFonts w:hint="default" w:ascii="Times New Roman" w:hAnsi="Times New Roman" w:eastAsia="仿宋_GB2312" w:cs="Times New Roman"/>
          <w:color w:val="auto"/>
          <w:kern w:val="21"/>
          <w:sz w:val="32"/>
          <w:szCs w:val="32"/>
          <w:lang w:eastAsia="zh-CN"/>
        </w:rPr>
        <w:t>水稻机械化秸秆还田、</w:t>
      </w:r>
      <w:r>
        <w:rPr>
          <w:rFonts w:hint="default" w:ascii="Times New Roman" w:hAnsi="Times New Roman" w:eastAsia="仿宋_GB2312" w:cs="Times New Roman"/>
          <w:color w:val="auto"/>
          <w:kern w:val="21"/>
          <w:sz w:val="32"/>
          <w:szCs w:val="32"/>
        </w:rPr>
        <w:t>水稻机械化烘干</w:t>
      </w:r>
      <w:r>
        <w:rPr>
          <w:rFonts w:hint="default" w:ascii="Times New Roman" w:hAnsi="Times New Roman" w:eastAsia="仿宋_GB2312" w:cs="Times New Roman"/>
          <w:color w:val="auto"/>
          <w:kern w:val="21"/>
          <w:sz w:val="32"/>
          <w:szCs w:val="32"/>
          <w:lang w:eastAsia="zh-CN"/>
        </w:rPr>
        <w:t>、大豆机械化播种、马铃薯机械化收获、油菜机械化播种、油菜机械化收获</w:t>
      </w:r>
      <w:r>
        <w:rPr>
          <w:rFonts w:hint="default" w:ascii="Times New Roman" w:hAnsi="Times New Roman" w:eastAsia="仿宋_GB2312" w:cs="Times New Roman"/>
          <w:color w:val="auto"/>
          <w:kern w:val="21"/>
          <w:sz w:val="32"/>
          <w:szCs w:val="32"/>
        </w:rPr>
        <w:t>等作业环节进行补助。</w:t>
      </w:r>
    </w:p>
    <w:p>
      <w:pPr>
        <w:keepNext w:val="0"/>
        <w:keepLines w:val="0"/>
        <w:pageBreakBefore w:val="0"/>
        <w:kinsoku/>
        <w:wordWrap/>
        <w:overflowPunct/>
        <w:topLinePunct w:val="0"/>
        <w:bidi w:val="0"/>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（三）补助方式</w:t>
      </w:r>
    </w:p>
    <w:p>
      <w:pPr>
        <w:pStyle w:val="5"/>
        <w:keepNext w:val="0"/>
        <w:keepLines w:val="0"/>
        <w:pageBreakBefore w:val="0"/>
        <w:kinsoku/>
        <w:wordWrap/>
        <w:overflowPunct/>
        <w:topLinePunct w:val="0"/>
        <w:bidi w:val="0"/>
        <w:spacing w:line="560" w:lineRule="exac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    资金采取“先服务后补助”的</w:t>
      </w:r>
      <w:r>
        <w:rPr>
          <w:rFonts w:hint="default" w:ascii="Times New Roman" w:hAnsi="Times New Roman" w:eastAsia="仿宋_GB2312" w:cs="Times New Roman"/>
          <w:b w:val="0"/>
          <w:bCs w:val="0"/>
          <w:color w:val="auto"/>
          <w:sz w:val="32"/>
          <w:szCs w:val="32"/>
          <w:lang w:eastAsia="zh-CN"/>
        </w:rPr>
        <w:t>补助</w:t>
      </w:r>
      <w:r>
        <w:rPr>
          <w:rFonts w:hint="default" w:ascii="Times New Roman" w:hAnsi="Times New Roman" w:eastAsia="仿宋_GB2312" w:cs="Times New Roman"/>
          <w:b w:val="0"/>
          <w:bCs w:val="0"/>
          <w:color w:val="auto"/>
          <w:sz w:val="32"/>
          <w:szCs w:val="32"/>
        </w:rPr>
        <w:t>方式，即项目实施完毕并经审核验收合格后方可兑现补助资金。原则上先报先补，直到项目资金用完为止。</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kern w:val="21"/>
          <w:sz w:val="32"/>
          <w:szCs w:val="32"/>
        </w:rPr>
      </w:pPr>
      <w:r>
        <w:rPr>
          <w:rFonts w:hint="eastAsia" w:ascii="楷体_GB2312" w:hAnsi="楷体_GB2312" w:eastAsia="楷体_GB2312" w:cs="楷体_GB2312"/>
          <w:color w:val="auto"/>
          <w:kern w:val="21"/>
          <w:sz w:val="32"/>
          <w:szCs w:val="32"/>
        </w:rPr>
        <w:t>（四）补助对象</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default" w:ascii="Times New Roman" w:hAnsi="Times New Roman" w:eastAsia="仿宋_GB2312" w:cs="Times New Roman"/>
          <w:color w:val="auto"/>
          <w:kern w:val="21"/>
          <w:sz w:val="32"/>
          <w:szCs w:val="32"/>
          <w:u w:val="single"/>
        </w:rPr>
      </w:pPr>
      <w:r>
        <w:rPr>
          <w:rFonts w:hint="default" w:ascii="Times New Roman" w:hAnsi="Times New Roman" w:eastAsia="仿宋_GB2312" w:cs="Times New Roman"/>
          <w:color w:val="auto"/>
          <w:kern w:val="21"/>
          <w:sz w:val="32"/>
          <w:szCs w:val="32"/>
        </w:rPr>
        <w:t>采取补助服务主体方式的，补助对象为开展</w:t>
      </w:r>
      <w:r>
        <w:rPr>
          <w:rFonts w:hint="default" w:ascii="Times New Roman" w:hAnsi="Times New Roman" w:eastAsia="仿宋_GB2312" w:cs="Times New Roman"/>
          <w:color w:val="auto"/>
          <w:kern w:val="21"/>
          <w:sz w:val="32"/>
          <w:szCs w:val="32"/>
          <w:lang w:val="en"/>
        </w:rPr>
        <w:t>水稻、大豆</w:t>
      </w:r>
      <w:r>
        <w:rPr>
          <w:rFonts w:hint="default" w:ascii="Times New Roman" w:hAnsi="Times New Roman" w:eastAsia="仿宋_GB2312" w:cs="Times New Roman"/>
          <w:color w:val="auto"/>
          <w:kern w:val="21"/>
          <w:sz w:val="32"/>
          <w:szCs w:val="32"/>
          <w:lang w:val="en" w:eastAsia="zh-CN"/>
        </w:rPr>
        <w:t>、</w:t>
      </w:r>
      <w:r>
        <w:rPr>
          <w:rFonts w:hint="default" w:ascii="Times New Roman" w:hAnsi="Times New Roman" w:eastAsia="仿宋_GB2312" w:cs="Times New Roman"/>
          <w:color w:val="auto"/>
          <w:kern w:val="21"/>
          <w:sz w:val="32"/>
          <w:szCs w:val="32"/>
          <w:lang w:val="en"/>
        </w:rPr>
        <w:t>马铃薯</w:t>
      </w:r>
      <w:r>
        <w:rPr>
          <w:rFonts w:hint="default" w:ascii="Times New Roman" w:hAnsi="Times New Roman" w:eastAsia="仿宋_GB2312" w:cs="Times New Roman"/>
          <w:color w:val="auto"/>
          <w:kern w:val="21"/>
          <w:sz w:val="32"/>
          <w:szCs w:val="32"/>
          <w:lang w:val="en" w:eastAsia="zh-CN"/>
        </w:rPr>
        <w:t>、</w:t>
      </w:r>
      <w:r>
        <w:rPr>
          <w:rFonts w:hint="default" w:ascii="Times New Roman" w:hAnsi="Times New Roman" w:eastAsia="仿宋_GB2312" w:cs="Times New Roman"/>
          <w:color w:val="auto"/>
          <w:kern w:val="21"/>
          <w:sz w:val="32"/>
          <w:szCs w:val="32"/>
          <w:lang w:val="en"/>
        </w:rPr>
        <w:t>油</w:t>
      </w:r>
      <w:r>
        <w:rPr>
          <w:rFonts w:hint="default" w:ascii="Times New Roman" w:hAnsi="Times New Roman" w:eastAsia="仿宋_GB2312" w:cs="Times New Roman"/>
          <w:color w:val="auto"/>
          <w:kern w:val="21"/>
          <w:sz w:val="32"/>
          <w:szCs w:val="32"/>
          <w:lang w:val="en" w:eastAsia="zh-CN"/>
        </w:rPr>
        <w:t>菜</w:t>
      </w:r>
      <w:r>
        <w:rPr>
          <w:rFonts w:hint="default" w:ascii="Times New Roman" w:hAnsi="Times New Roman" w:eastAsia="仿宋_GB2312" w:cs="Times New Roman"/>
          <w:color w:val="auto"/>
          <w:kern w:val="21"/>
          <w:sz w:val="32"/>
          <w:szCs w:val="32"/>
        </w:rPr>
        <w:t>等粮油作物生产社会化服务组织，包括农民合作社、家庭农场、农业企业和其他从事农业生产经营的组织。</w:t>
      </w:r>
      <w:r>
        <w:rPr>
          <w:rFonts w:hint="default" w:ascii="Times New Roman" w:hAnsi="Times New Roman" w:eastAsia="仿宋_GB2312" w:cs="Times New Roman"/>
          <w:color w:val="auto"/>
          <w:kern w:val="21"/>
          <w:sz w:val="32"/>
          <w:szCs w:val="32"/>
          <w:u w:val="none"/>
          <w:lang w:eastAsia="zh-CN"/>
        </w:rPr>
        <w:t>不得向给自己流转的土地提供服务的主体发放补助，不得向相互为对方流转土地提供服务的几家主体发放补助，不得将资金用于购买实施装备、建设平台等非服务环节，确保服务小农户的补助资金或面积占比高于</w:t>
      </w:r>
      <w:r>
        <w:rPr>
          <w:rFonts w:hint="default" w:ascii="Times New Roman" w:hAnsi="Times New Roman" w:eastAsia="仿宋_GB2312" w:cs="Times New Roman"/>
          <w:color w:val="auto"/>
          <w:kern w:val="21"/>
          <w:sz w:val="32"/>
          <w:szCs w:val="32"/>
          <w:u w:val="none"/>
          <w:lang w:val="en-US" w:eastAsia="zh-CN"/>
        </w:rPr>
        <w:t>60</w:t>
      </w:r>
      <w:r>
        <w:rPr>
          <w:rFonts w:hint="default" w:ascii="Times New Roman" w:hAnsi="Times New Roman" w:eastAsia="仿宋_GB2312" w:cs="Times New Roman"/>
          <w:color w:val="auto"/>
          <w:kern w:val="21"/>
          <w:sz w:val="32"/>
          <w:szCs w:val="32"/>
          <w:u w:val="none"/>
          <w:lang w:eastAsia="zh-CN"/>
        </w:rPr>
        <w:t>%。</w:t>
      </w:r>
      <w:r>
        <w:rPr>
          <w:rFonts w:hint="default" w:ascii="Times New Roman" w:hAnsi="Times New Roman" w:eastAsia="仿宋_GB2312" w:cs="Times New Roman"/>
          <w:color w:val="auto"/>
          <w:kern w:val="21"/>
          <w:sz w:val="32"/>
          <w:szCs w:val="32"/>
        </w:rPr>
        <w:t>未实施土地流转的农户可归为小农户。面向小农户开展的服务，补助资金可</w:t>
      </w:r>
      <w:r>
        <w:rPr>
          <w:rFonts w:hint="default" w:ascii="Times New Roman" w:hAnsi="Times New Roman" w:eastAsia="仿宋_GB2312" w:cs="Times New Roman"/>
          <w:color w:val="auto"/>
          <w:kern w:val="21"/>
          <w:sz w:val="32"/>
          <w:szCs w:val="32"/>
          <w:lang w:eastAsia="zh-CN"/>
        </w:rPr>
        <w:t>以补</w:t>
      </w:r>
      <w:r>
        <w:rPr>
          <w:rFonts w:hint="default" w:ascii="Times New Roman" w:hAnsi="Times New Roman" w:eastAsia="仿宋_GB2312" w:cs="Times New Roman"/>
          <w:color w:val="auto"/>
          <w:kern w:val="21"/>
          <w:sz w:val="32"/>
          <w:szCs w:val="32"/>
        </w:rPr>
        <w:t>服务主体，也可以</w:t>
      </w:r>
      <w:r>
        <w:rPr>
          <w:rFonts w:hint="default" w:ascii="Times New Roman" w:hAnsi="Times New Roman" w:eastAsia="仿宋_GB2312" w:cs="Times New Roman"/>
          <w:color w:val="auto"/>
          <w:kern w:val="21"/>
          <w:sz w:val="32"/>
          <w:szCs w:val="32"/>
          <w:lang w:eastAsia="zh-CN"/>
        </w:rPr>
        <w:t>补</w:t>
      </w:r>
      <w:r>
        <w:rPr>
          <w:rFonts w:hint="default" w:ascii="Times New Roman" w:hAnsi="Times New Roman" w:eastAsia="仿宋_GB2312" w:cs="Times New Roman"/>
          <w:color w:val="auto"/>
          <w:kern w:val="21"/>
          <w:sz w:val="32"/>
          <w:szCs w:val="32"/>
        </w:rPr>
        <w:t>农户，坚持让小农户最终受益。</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五</w:t>
      </w:r>
      <w:r>
        <w:rPr>
          <w:rFonts w:hint="eastAsia" w:ascii="楷体_GB2312" w:hAnsi="楷体_GB2312" w:eastAsia="楷体_GB2312" w:cs="楷体_GB2312"/>
          <w:b w:val="0"/>
          <w:bCs w:val="0"/>
          <w:color w:val="auto"/>
          <w:sz w:val="32"/>
          <w:szCs w:val="32"/>
        </w:rPr>
        <w:t>）补助标准</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color w:val="auto"/>
          <w:sz w:val="32"/>
          <w:szCs w:val="32"/>
          <w:lang w:eastAsia="zh-CN"/>
        </w:rPr>
        <w:t>水稻</w:t>
      </w:r>
      <w:r>
        <w:rPr>
          <w:rFonts w:hint="default" w:ascii="Times New Roman" w:hAnsi="Times New Roman" w:eastAsia="仿宋_GB2312" w:cs="Times New Roman"/>
          <w:b w:val="0"/>
          <w:bCs w:val="0"/>
          <w:color w:val="auto"/>
          <w:sz w:val="32"/>
          <w:szCs w:val="32"/>
        </w:rPr>
        <w:t>机械化育秧（包括水稻大钵体毯状苗机械化育插秧、采用移动式水稻浆泥芽谷联合播种机进行播种育秧）40元/亩，</w:t>
      </w:r>
      <w:r>
        <w:rPr>
          <w:rFonts w:hint="default" w:ascii="Times New Roman" w:hAnsi="Times New Roman" w:eastAsia="仿宋_GB2312" w:cs="Times New Roman"/>
          <w:b w:val="0"/>
          <w:bCs w:val="0"/>
          <w:color w:val="auto"/>
          <w:sz w:val="32"/>
          <w:szCs w:val="32"/>
          <w:lang w:eastAsia="zh-CN"/>
        </w:rPr>
        <w:t>水稻</w:t>
      </w:r>
      <w:r>
        <w:rPr>
          <w:rFonts w:hint="default" w:ascii="Times New Roman" w:hAnsi="Times New Roman" w:eastAsia="仿宋_GB2312" w:cs="Times New Roman"/>
          <w:b w:val="0"/>
          <w:bCs w:val="0"/>
          <w:color w:val="auto"/>
          <w:sz w:val="32"/>
          <w:szCs w:val="32"/>
        </w:rPr>
        <w:t>机械化插秧（包括机械化直播和机械化抛秧）40元/亩，</w:t>
      </w:r>
      <w:r>
        <w:rPr>
          <w:rFonts w:hint="default" w:ascii="Times New Roman" w:hAnsi="Times New Roman" w:eastAsia="仿宋_GB2312" w:cs="Times New Roman"/>
          <w:b w:val="0"/>
          <w:bCs w:val="0"/>
          <w:color w:val="auto"/>
          <w:sz w:val="32"/>
          <w:szCs w:val="32"/>
          <w:lang w:eastAsia="zh-CN"/>
        </w:rPr>
        <w:t>水稻</w:t>
      </w:r>
      <w:r>
        <w:rPr>
          <w:rFonts w:hint="default" w:ascii="Times New Roman" w:hAnsi="Times New Roman" w:eastAsia="仿宋_GB2312" w:cs="Times New Roman"/>
          <w:b w:val="0"/>
          <w:bCs w:val="0"/>
          <w:color w:val="auto"/>
          <w:sz w:val="32"/>
          <w:szCs w:val="32"/>
        </w:rPr>
        <w:t>机械化高效植保</w:t>
      </w:r>
      <w:r>
        <w:rPr>
          <w:rFonts w:hint="default"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元/亩·次，</w:t>
      </w:r>
      <w:r>
        <w:rPr>
          <w:rFonts w:hint="default" w:ascii="Times New Roman" w:hAnsi="Times New Roman" w:eastAsia="仿宋_GB2312" w:cs="Times New Roman"/>
          <w:b w:val="0"/>
          <w:bCs w:val="0"/>
          <w:color w:val="auto"/>
          <w:sz w:val="32"/>
          <w:szCs w:val="32"/>
          <w:lang w:eastAsia="zh-CN"/>
        </w:rPr>
        <w:t>水稻</w:t>
      </w:r>
      <w:r>
        <w:rPr>
          <w:rFonts w:hint="default" w:ascii="Times New Roman" w:hAnsi="Times New Roman" w:eastAsia="仿宋_GB2312" w:cs="Times New Roman"/>
          <w:color w:val="auto"/>
          <w:kern w:val="21"/>
          <w:sz w:val="32"/>
          <w:szCs w:val="32"/>
          <w:lang w:eastAsia="zh-CN"/>
        </w:rPr>
        <w:t>机械化秸秆还田</w:t>
      </w:r>
      <w:r>
        <w:rPr>
          <w:rFonts w:hint="default" w:ascii="Times New Roman" w:hAnsi="Times New Roman" w:eastAsia="仿宋_GB2312" w:cs="Times New Roman"/>
          <w:color w:val="auto"/>
          <w:kern w:val="21"/>
          <w:sz w:val="32"/>
          <w:szCs w:val="32"/>
          <w:lang w:val="en-US" w:eastAsia="zh-CN"/>
        </w:rPr>
        <w:t>15元/亩，</w:t>
      </w:r>
      <w:r>
        <w:rPr>
          <w:rFonts w:hint="default" w:ascii="Times New Roman" w:hAnsi="Times New Roman" w:eastAsia="仿宋_GB2312" w:cs="Times New Roman"/>
          <w:b w:val="0"/>
          <w:bCs w:val="0"/>
          <w:color w:val="auto"/>
          <w:sz w:val="32"/>
          <w:szCs w:val="32"/>
          <w:lang w:eastAsia="zh-CN"/>
        </w:rPr>
        <w:t>水稻</w:t>
      </w:r>
      <w:r>
        <w:rPr>
          <w:rFonts w:hint="default" w:ascii="Times New Roman" w:hAnsi="Times New Roman" w:eastAsia="仿宋_GB2312" w:cs="Times New Roman"/>
          <w:b w:val="0"/>
          <w:bCs w:val="0"/>
          <w:color w:val="auto"/>
          <w:sz w:val="32"/>
          <w:szCs w:val="32"/>
        </w:rPr>
        <w:t>机械化烘干</w:t>
      </w:r>
      <w:r>
        <w:rPr>
          <w:rFonts w:hint="default" w:ascii="Times New Roman" w:hAnsi="Times New Roman" w:eastAsia="仿宋_GB2312" w:cs="Times New Roman"/>
          <w:b w:val="0"/>
          <w:bCs w:val="0"/>
          <w:color w:val="auto"/>
          <w:sz w:val="32"/>
          <w:szCs w:val="32"/>
          <w:lang w:val="en-US" w:eastAsia="zh-CN"/>
        </w:rPr>
        <w:t>100</w:t>
      </w:r>
      <w:r>
        <w:rPr>
          <w:rFonts w:hint="default" w:ascii="Times New Roman" w:hAnsi="Times New Roman" w:eastAsia="仿宋_GB2312" w:cs="Times New Roman"/>
          <w:b w:val="0"/>
          <w:bCs w:val="0"/>
          <w:color w:val="auto"/>
          <w:sz w:val="32"/>
          <w:szCs w:val="32"/>
        </w:rPr>
        <w:t>元/吨</w:t>
      </w:r>
      <w:r>
        <w:rPr>
          <w:rFonts w:hint="default" w:ascii="Times New Roman" w:hAnsi="Times New Roman" w:eastAsia="仿宋_GB2312" w:cs="Times New Roman"/>
          <w:color w:val="auto"/>
          <w:sz w:val="32"/>
          <w:szCs w:val="32"/>
          <w:lang w:eastAsia="zh-CN"/>
        </w:rPr>
        <w:t>，大豆机械化播种</w:t>
      </w:r>
      <w:r>
        <w:rPr>
          <w:rFonts w:hint="default" w:ascii="Times New Roman" w:hAnsi="Times New Roman" w:eastAsia="仿宋_GB2312" w:cs="Times New Roman"/>
          <w:color w:val="auto"/>
          <w:sz w:val="32"/>
          <w:szCs w:val="32"/>
          <w:lang w:val="en-US" w:eastAsia="zh-CN"/>
        </w:rPr>
        <w:t>40</w:t>
      </w:r>
      <w:r>
        <w:rPr>
          <w:rFonts w:hint="default" w:ascii="Times New Roman" w:hAnsi="Times New Roman" w:eastAsia="仿宋_GB2312" w:cs="Times New Roman"/>
          <w:color w:val="auto"/>
          <w:sz w:val="32"/>
          <w:szCs w:val="32"/>
        </w:rPr>
        <w:t>元/亩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1"/>
          <w:sz w:val="32"/>
          <w:szCs w:val="32"/>
          <w:lang w:eastAsia="zh-CN"/>
        </w:rPr>
        <w:t>马铃薯机械化收获</w:t>
      </w:r>
      <w:r>
        <w:rPr>
          <w:rFonts w:hint="default"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rPr>
        <w:t>元/亩</w:t>
      </w:r>
      <w:r>
        <w:rPr>
          <w:rFonts w:hint="default" w:ascii="Times New Roman" w:hAnsi="Times New Roman" w:eastAsia="仿宋_GB2312" w:cs="Times New Roman"/>
          <w:color w:val="auto"/>
          <w:kern w:val="21"/>
          <w:sz w:val="32"/>
          <w:szCs w:val="32"/>
          <w:lang w:eastAsia="zh-CN"/>
        </w:rPr>
        <w:t>，油菜机械化播种</w:t>
      </w:r>
      <w:r>
        <w:rPr>
          <w:rFonts w:hint="default" w:ascii="Times New Roman" w:hAnsi="Times New Roman" w:eastAsia="仿宋_GB2312" w:cs="Times New Roman"/>
          <w:color w:val="auto"/>
          <w:sz w:val="32"/>
          <w:szCs w:val="32"/>
          <w:lang w:val="en-US" w:eastAsia="zh-CN"/>
        </w:rPr>
        <w:t>40</w:t>
      </w:r>
      <w:r>
        <w:rPr>
          <w:rFonts w:hint="default" w:ascii="Times New Roman" w:hAnsi="Times New Roman" w:eastAsia="仿宋_GB2312" w:cs="Times New Roman"/>
          <w:color w:val="auto"/>
          <w:sz w:val="32"/>
          <w:szCs w:val="32"/>
        </w:rPr>
        <w:t>元/亩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1"/>
          <w:sz w:val="32"/>
          <w:szCs w:val="32"/>
          <w:lang w:eastAsia="zh-CN"/>
        </w:rPr>
        <w:t>油菜机械化收获</w:t>
      </w:r>
      <w:r>
        <w:rPr>
          <w:rFonts w:hint="default" w:ascii="Times New Roman" w:hAnsi="Times New Roman" w:eastAsia="仿宋_GB2312" w:cs="Times New Roman"/>
          <w:color w:val="auto"/>
          <w:sz w:val="32"/>
          <w:szCs w:val="32"/>
          <w:lang w:val="en-US" w:eastAsia="zh-CN"/>
        </w:rPr>
        <w:t>40</w:t>
      </w:r>
      <w:r>
        <w:rPr>
          <w:rFonts w:hint="default" w:ascii="Times New Roman" w:hAnsi="Times New Roman" w:eastAsia="仿宋_GB2312" w:cs="Times New Roman"/>
          <w:color w:val="auto"/>
          <w:sz w:val="32"/>
          <w:szCs w:val="32"/>
        </w:rPr>
        <w:t>元/亩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rPr>
        <w:t>以上标准为各作业环节最高补助标准，</w:t>
      </w:r>
      <w:r>
        <w:rPr>
          <w:rFonts w:hint="default" w:ascii="Times New Roman" w:hAnsi="Times New Roman" w:eastAsia="仿宋_GB2312" w:cs="Times New Roman"/>
          <w:bCs/>
          <w:color w:val="auto"/>
          <w:kern w:val="21"/>
          <w:sz w:val="32"/>
          <w:szCs w:val="32"/>
        </w:rPr>
        <w:t>原则上财政补助占服务价格的比例不超过</w:t>
      </w:r>
      <w:r>
        <w:rPr>
          <w:rFonts w:hint="default" w:ascii="Times New Roman" w:hAnsi="Times New Roman" w:eastAsia="仿宋_GB2312" w:cs="Times New Roman"/>
          <w:bCs/>
          <w:color w:val="auto"/>
          <w:kern w:val="21"/>
          <w:sz w:val="32"/>
          <w:szCs w:val="32"/>
          <w:lang w:val="en-US" w:eastAsia="zh-CN"/>
        </w:rPr>
        <w:t>4</w:t>
      </w:r>
      <w:r>
        <w:rPr>
          <w:rFonts w:hint="default" w:ascii="Times New Roman" w:hAnsi="Times New Roman" w:eastAsia="仿宋_GB2312" w:cs="Times New Roman"/>
          <w:bCs/>
          <w:color w:val="auto"/>
          <w:kern w:val="21"/>
          <w:sz w:val="32"/>
          <w:szCs w:val="32"/>
        </w:rPr>
        <w:t>0%</w:t>
      </w:r>
      <w:r>
        <w:rPr>
          <w:rFonts w:hint="default" w:ascii="Times New Roman" w:hAnsi="Times New Roman" w:eastAsia="仿宋_GB2312" w:cs="Times New Roman"/>
          <w:bCs/>
          <w:color w:val="auto"/>
          <w:kern w:val="21"/>
          <w:sz w:val="32"/>
          <w:szCs w:val="32"/>
          <w:lang w:eastAsia="zh-CN"/>
        </w:rPr>
        <w:t>，</w:t>
      </w:r>
      <w:r>
        <w:rPr>
          <w:rFonts w:hint="default" w:ascii="Times New Roman" w:hAnsi="Times New Roman" w:eastAsia="仿宋_GB2312" w:cs="Times New Roman"/>
          <w:bCs/>
          <w:color w:val="auto"/>
          <w:kern w:val="21"/>
          <w:sz w:val="32"/>
          <w:szCs w:val="32"/>
        </w:rPr>
        <w:t>单季作物亩均各关键环节补助总量不超过130元</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、项目实施流程</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楷体_GB2312" w:hAnsi="楷体_GB2312" w:eastAsia="楷体_GB2312" w:cs="楷体_GB2312"/>
          <w:b w:val="0"/>
          <w:bCs w:val="0"/>
          <w:color w:val="auto"/>
          <w:sz w:val="32"/>
          <w:szCs w:val="32"/>
        </w:rPr>
      </w:pPr>
      <w:r>
        <w:rPr>
          <w:rFonts w:hint="default" w:ascii="楷体_GB2312" w:hAnsi="楷体_GB2312" w:eastAsia="楷体_GB2312" w:cs="楷体_GB2312"/>
          <w:b w:val="0"/>
          <w:bCs w:val="0"/>
          <w:color w:val="auto"/>
          <w:sz w:val="32"/>
          <w:szCs w:val="32"/>
        </w:rPr>
        <w:t>（一）遴选主体</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kern w:val="21"/>
          <w:sz w:val="32"/>
          <w:szCs w:val="32"/>
          <w:u w:val="single"/>
        </w:rPr>
      </w:pPr>
      <w:r>
        <w:rPr>
          <w:rFonts w:hint="default" w:ascii="Times New Roman" w:hAnsi="Times New Roman" w:eastAsia="仿宋_GB2312" w:cs="Times New Roman"/>
          <w:color w:val="auto"/>
          <w:kern w:val="21"/>
          <w:sz w:val="32"/>
          <w:szCs w:val="32"/>
        </w:rPr>
        <w:t>公开遴选服务主体。遴选确定的服务主体不少于5家，重点支持具备全程托管能力、服务能力强、服务效果好的服务主体。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sz w:val="32"/>
          <w:szCs w:val="32"/>
          <w:lang w:eastAsia="zh-CN"/>
        </w:rPr>
      </w:pPr>
      <w:r>
        <w:rPr>
          <w:rFonts w:hint="default" w:ascii="楷体_GB2312" w:hAnsi="楷体_GB2312" w:eastAsia="楷体_GB2312" w:cs="楷体_GB2312"/>
          <w:b w:val="0"/>
          <w:bCs w:val="0"/>
          <w:color w:val="auto"/>
          <w:sz w:val="32"/>
          <w:szCs w:val="32"/>
        </w:rPr>
        <w:t>（二）</w:t>
      </w:r>
      <w:r>
        <w:rPr>
          <w:rFonts w:hint="default" w:ascii="楷体_GB2312" w:hAnsi="楷体_GB2312" w:eastAsia="楷体_GB2312" w:cs="楷体_GB2312"/>
          <w:b w:val="0"/>
          <w:bCs w:val="0"/>
          <w:color w:val="auto"/>
          <w:sz w:val="32"/>
          <w:szCs w:val="32"/>
          <w:lang w:eastAsia="zh-CN"/>
        </w:rPr>
        <w:t>项目实施</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bCs/>
          <w:color w:val="auto"/>
          <w:kern w:val="21"/>
          <w:sz w:val="32"/>
          <w:szCs w:val="32"/>
        </w:rPr>
        <w:t>签订服务合同。</w:t>
      </w:r>
      <w:r>
        <w:rPr>
          <w:rFonts w:hint="default" w:ascii="Times New Roman" w:hAnsi="Times New Roman" w:eastAsia="仿宋_GB2312" w:cs="Times New Roman"/>
          <w:color w:val="auto"/>
          <w:kern w:val="21"/>
          <w:sz w:val="32"/>
          <w:szCs w:val="32"/>
        </w:rPr>
        <w:t>参与项目的服务对象根据服务需求与服务主体签订服务合同，服务合同应包含服务价格、服务地块位置、服务面积、服务内容、作业时间等内容。</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b w:val="0"/>
          <w:bCs w:val="0"/>
          <w:color w:val="auto"/>
          <w:sz w:val="32"/>
          <w:szCs w:val="32"/>
        </w:rPr>
        <w:t>2.</w:t>
      </w:r>
      <w:r>
        <w:rPr>
          <w:rFonts w:hint="default" w:ascii="Times New Roman" w:hAnsi="Times New Roman" w:eastAsia="仿宋_GB2312" w:cs="Times New Roman"/>
          <w:bCs/>
          <w:color w:val="auto"/>
          <w:kern w:val="21"/>
          <w:sz w:val="32"/>
          <w:szCs w:val="32"/>
        </w:rPr>
        <w:t>提供作业服务。</w:t>
      </w:r>
      <w:r>
        <w:rPr>
          <w:rFonts w:hint="default" w:ascii="Times New Roman" w:hAnsi="Times New Roman" w:eastAsia="仿宋_GB2312" w:cs="Times New Roman"/>
          <w:color w:val="auto"/>
          <w:kern w:val="21"/>
          <w:sz w:val="32"/>
          <w:szCs w:val="32"/>
        </w:rPr>
        <w:t>服务主体按照服务合同要求提供相关服务。为确保项目规范实施，保证服务效果，有条件的服务主体参与作业的农业机械可以安装农机作业轨迹记录设备，并将轨迹、照片等佐证材料上传农业社会化服务技术平台。</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bCs/>
          <w:color w:val="auto"/>
          <w:kern w:val="21"/>
          <w:sz w:val="32"/>
          <w:szCs w:val="32"/>
        </w:rPr>
        <w:t>3.服务对象验收确认。</w:t>
      </w:r>
      <w:r>
        <w:rPr>
          <w:rFonts w:hint="default" w:ascii="Times New Roman" w:hAnsi="Times New Roman" w:eastAsia="仿宋_GB2312" w:cs="Times New Roman"/>
          <w:color w:val="auto"/>
          <w:kern w:val="21"/>
          <w:sz w:val="32"/>
          <w:szCs w:val="32"/>
        </w:rPr>
        <w:t>服务主体完成服务后，可依托农业社会化服务技术平台发起验收申请，服务对象依据服务实施情况对服务情况进行验收确认。没有农业社会化服务技术平台的，服务对象可以采取“签名+手印”方式验收确认。</w:t>
      </w:r>
    </w:p>
    <w:p>
      <w:pPr>
        <w:keepNext w:val="0"/>
        <w:keepLines w:val="0"/>
        <w:pageBreakBefore w:val="0"/>
        <w:widowControl w:val="0"/>
        <w:kinsoku/>
        <w:wordWrap/>
        <w:overflowPunct/>
        <w:topLinePunct w:val="0"/>
        <w:autoSpaceDE/>
        <w:autoSpaceDN/>
        <w:bidi w:val="0"/>
        <w:adjustRightInd w:val="0"/>
        <w:snapToGrid w:val="0"/>
        <w:spacing w:line="560" w:lineRule="exact"/>
        <w:ind w:firstLine="608"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pacing w:val="-8"/>
          <w:sz w:val="32"/>
          <w:szCs w:val="32"/>
        </w:rPr>
        <w:t>4.项目检查验收。</w:t>
      </w:r>
      <w:r>
        <w:rPr>
          <w:rFonts w:hint="default" w:ascii="Times New Roman" w:hAnsi="Times New Roman" w:eastAsia="仿宋_GB2312" w:cs="Times New Roman"/>
          <w:color w:val="auto"/>
          <w:sz w:val="32"/>
          <w:szCs w:val="32"/>
        </w:rPr>
        <w:t>服务主体实施完成</w:t>
      </w:r>
      <w:r>
        <w:rPr>
          <w:rFonts w:hint="default" w:ascii="Times New Roman" w:hAnsi="Times New Roman" w:eastAsia="仿宋_GB2312" w:cs="Times New Roman"/>
          <w:color w:val="auto"/>
          <w:sz w:val="32"/>
          <w:szCs w:val="32"/>
          <w:lang w:eastAsia="zh-CN"/>
        </w:rPr>
        <w:t>每项机械作业托管</w:t>
      </w:r>
      <w:r>
        <w:rPr>
          <w:rFonts w:hint="default" w:ascii="Times New Roman" w:hAnsi="Times New Roman" w:eastAsia="仿宋_GB2312" w:cs="Times New Roman"/>
          <w:color w:val="auto"/>
          <w:sz w:val="32"/>
          <w:szCs w:val="32"/>
        </w:rPr>
        <w:t>服务后</w:t>
      </w:r>
      <w:r>
        <w:rPr>
          <w:rFonts w:hint="default" w:ascii="Times New Roman" w:hAnsi="Times New Roman" w:eastAsia="仿宋_GB2312" w:cs="Times New Roman"/>
          <w:color w:val="auto"/>
          <w:sz w:val="32"/>
          <w:szCs w:val="32"/>
          <w:lang w:val="en-US" w:eastAsia="zh-CN"/>
        </w:rPr>
        <w:t>向作业点所在的乡镇</w:t>
      </w:r>
      <w:r>
        <w:rPr>
          <w:rFonts w:hint="default" w:ascii="Times New Roman" w:hAnsi="Times New Roman" w:eastAsia="仿宋_GB2312" w:cs="Times New Roman"/>
          <w:color w:val="auto"/>
          <w:sz w:val="32"/>
          <w:szCs w:val="32"/>
          <w:lang w:eastAsia="zh-CN"/>
        </w:rPr>
        <w:t>农业农村综合服务中心申请验收，乡镇人民政府组织村</w:t>
      </w:r>
      <w:r>
        <w:rPr>
          <w:rFonts w:hint="eastAsia" w:ascii="Times New Roman" w:hAnsi="Times New Roman" w:eastAsia="仿宋_GB2312" w:cs="Times New Roman"/>
          <w:color w:val="auto"/>
          <w:sz w:val="32"/>
          <w:szCs w:val="32"/>
          <w:lang w:val="en-US" w:eastAsia="zh-CN"/>
        </w:rPr>
        <w:t>两</w:t>
      </w:r>
      <w:r>
        <w:rPr>
          <w:rFonts w:hint="default" w:ascii="Times New Roman" w:hAnsi="Times New Roman" w:eastAsia="仿宋_GB2312" w:cs="Times New Roman"/>
          <w:color w:val="auto"/>
          <w:sz w:val="32"/>
          <w:szCs w:val="32"/>
          <w:lang w:eastAsia="zh-CN"/>
        </w:rPr>
        <w:t>委干部、乡镇农业农村综合服务中心对托管服务</w:t>
      </w:r>
      <w:r>
        <w:rPr>
          <w:rFonts w:hint="default" w:ascii="Times New Roman" w:hAnsi="Times New Roman" w:eastAsia="仿宋_GB2312" w:cs="Times New Roman"/>
          <w:color w:val="auto"/>
          <w:sz w:val="32"/>
          <w:szCs w:val="32"/>
        </w:rPr>
        <w:t>实施情况进行</w:t>
      </w:r>
      <w:r>
        <w:rPr>
          <w:rFonts w:hint="default" w:ascii="Times New Roman" w:hAnsi="Times New Roman" w:eastAsia="仿宋_GB2312" w:cs="Times New Roman"/>
          <w:color w:val="auto"/>
          <w:sz w:val="32"/>
          <w:szCs w:val="32"/>
          <w:lang w:eastAsia="zh-CN"/>
        </w:rPr>
        <w:t>核验</w:t>
      </w:r>
      <w:r>
        <w:rPr>
          <w:rFonts w:hint="default" w:ascii="Times New Roman" w:hAnsi="Times New Roman" w:eastAsia="仿宋_GB2312" w:cs="Times New Roman"/>
          <w:color w:val="auto"/>
          <w:sz w:val="32"/>
          <w:szCs w:val="32"/>
        </w:rPr>
        <w:t>。对托管服务的</w:t>
      </w:r>
      <w:r>
        <w:rPr>
          <w:rFonts w:hint="default" w:ascii="Times New Roman" w:hAnsi="Times New Roman" w:eastAsia="仿宋_GB2312" w:cs="Times New Roman"/>
          <w:color w:val="auto"/>
          <w:sz w:val="32"/>
          <w:szCs w:val="32"/>
          <w:lang w:eastAsia="zh-CN"/>
        </w:rPr>
        <w:t>核验</w:t>
      </w:r>
      <w:r>
        <w:rPr>
          <w:rFonts w:hint="default" w:ascii="Times New Roman" w:hAnsi="Times New Roman" w:eastAsia="仿宋_GB2312" w:cs="Times New Roman"/>
          <w:color w:val="auto"/>
          <w:sz w:val="32"/>
          <w:szCs w:val="32"/>
        </w:rPr>
        <w:t>以地块信息、服务合同、作业轨迹、</w:t>
      </w:r>
      <w:r>
        <w:rPr>
          <w:rFonts w:hint="default" w:ascii="Times New Roman" w:hAnsi="Times New Roman" w:eastAsia="仿宋_GB2312" w:cs="Times New Roman"/>
          <w:color w:val="auto"/>
          <w:sz w:val="32"/>
          <w:szCs w:val="32"/>
          <w:lang w:eastAsia="zh-CN"/>
        </w:rPr>
        <w:t>作业图片、支付记录</w:t>
      </w:r>
      <w:r>
        <w:rPr>
          <w:rFonts w:hint="default" w:ascii="Times New Roman" w:hAnsi="Times New Roman" w:eastAsia="仿宋_GB2312" w:cs="Times New Roman"/>
          <w:color w:val="auto"/>
          <w:sz w:val="32"/>
          <w:szCs w:val="32"/>
        </w:rPr>
        <w:t>等材料为主要依据。</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color w:val="auto"/>
          <w:kern w:val="21"/>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bCs/>
          <w:color w:val="auto"/>
          <w:kern w:val="21"/>
          <w:sz w:val="32"/>
          <w:szCs w:val="32"/>
        </w:rPr>
        <w:t>申请补助。</w:t>
      </w:r>
      <w:r>
        <w:rPr>
          <w:rFonts w:hint="default" w:ascii="Times New Roman" w:hAnsi="Times New Roman" w:eastAsia="仿宋_GB2312" w:cs="Times New Roman"/>
          <w:color w:val="auto"/>
          <w:kern w:val="21"/>
          <w:sz w:val="32"/>
          <w:szCs w:val="32"/>
        </w:rPr>
        <w:t>服务主体</w:t>
      </w:r>
      <w:r>
        <w:rPr>
          <w:rFonts w:hint="default" w:ascii="Times New Roman" w:hAnsi="Times New Roman" w:eastAsia="仿宋_GB2312" w:cs="Times New Roman"/>
          <w:bCs/>
          <w:color w:val="auto"/>
          <w:kern w:val="21"/>
          <w:sz w:val="32"/>
          <w:szCs w:val="32"/>
        </w:rPr>
        <w:t>在服务对象验收确认后向</w:t>
      </w:r>
      <w:r>
        <w:rPr>
          <w:rFonts w:hint="default" w:ascii="Times New Roman" w:hAnsi="Times New Roman" w:eastAsia="仿宋_GB2312" w:cs="Times New Roman"/>
          <w:b w:val="0"/>
          <w:bCs w:val="0"/>
          <w:color w:val="auto"/>
          <w:sz w:val="32"/>
          <w:szCs w:val="32"/>
        </w:rPr>
        <w:t>县级农机部</w:t>
      </w:r>
      <w:r>
        <w:rPr>
          <w:rFonts w:hint="default" w:ascii="Times New Roman" w:hAnsi="Times New Roman" w:eastAsia="仿宋_GB2312" w:cs="Times New Roman"/>
          <w:b w:val="0"/>
          <w:bCs w:val="0"/>
          <w:color w:val="auto"/>
          <w:spacing w:val="-6"/>
          <w:sz w:val="32"/>
          <w:szCs w:val="32"/>
        </w:rPr>
        <w:t>门</w:t>
      </w:r>
      <w:r>
        <w:rPr>
          <w:rFonts w:hint="default" w:ascii="Times New Roman" w:hAnsi="Times New Roman" w:eastAsia="仿宋_GB2312" w:cs="Times New Roman"/>
          <w:bCs/>
          <w:color w:val="auto"/>
          <w:spacing w:val="-6"/>
          <w:kern w:val="21"/>
          <w:sz w:val="32"/>
          <w:szCs w:val="32"/>
        </w:rPr>
        <w:t>提出补助申请。申请材料包括地块信息、服务合同、作业轨迹等。</w:t>
      </w:r>
    </w:p>
    <w:p>
      <w:pPr>
        <w:keepNext w:val="0"/>
        <w:keepLines w:val="0"/>
        <w:pageBreakBefore w:val="0"/>
        <w:kinsoku/>
        <w:wordWrap/>
        <w:overflowPunct/>
        <w:topLinePunct w:val="0"/>
        <w:bidi w:val="0"/>
        <w:adjustRightInd w:val="0"/>
        <w:snapToGrid w:val="0"/>
        <w:spacing w:line="560" w:lineRule="exact"/>
        <w:ind w:firstLine="616" w:firstLineChars="200"/>
        <w:jc w:val="both"/>
        <w:textAlignment w:val="auto"/>
        <w:rPr>
          <w:rFonts w:hint="default" w:ascii="Times New Roman" w:hAnsi="Times New Roman" w:eastAsia="仿宋_GB2312" w:cs="Times New Roman"/>
          <w:bCs/>
          <w:color w:val="auto"/>
          <w:spacing w:val="-6"/>
          <w:kern w:val="21"/>
          <w:sz w:val="32"/>
          <w:szCs w:val="32"/>
        </w:rPr>
      </w:pPr>
      <w:r>
        <w:rPr>
          <w:rFonts w:hint="default" w:ascii="Times New Roman" w:hAnsi="Times New Roman" w:eastAsia="仿宋_GB2312" w:cs="Times New Roman"/>
          <w:bCs/>
          <w:color w:val="auto"/>
          <w:spacing w:val="-6"/>
          <w:kern w:val="21"/>
          <w:sz w:val="32"/>
          <w:szCs w:val="32"/>
          <w:lang w:val="en-US" w:eastAsia="zh-CN"/>
        </w:rPr>
        <w:t>6</w:t>
      </w:r>
      <w:r>
        <w:rPr>
          <w:rFonts w:hint="default" w:ascii="Times New Roman" w:hAnsi="Times New Roman" w:eastAsia="仿宋_GB2312" w:cs="Times New Roman"/>
          <w:bCs/>
          <w:color w:val="auto"/>
          <w:spacing w:val="-6"/>
          <w:kern w:val="21"/>
          <w:sz w:val="32"/>
          <w:szCs w:val="32"/>
        </w:rPr>
        <w:t>.审核。</w:t>
      </w:r>
      <w:r>
        <w:rPr>
          <w:rFonts w:hint="default" w:ascii="Times New Roman" w:hAnsi="Times New Roman" w:eastAsia="仿宋_GB2312" w:cs="Times New Roman"/>
          <w:b w:val="0"/>
          <w:bCs w:val="0"/>
          <w:color w:val="auto"/>
          <w:spacing w:val="-6"/>
          <w:sz w:val="32"/>
          <w:szCs w:val="32"/>
        </w:rPr>
        <w:t>县级农机部门</w:t>
      </w:r>
      <w:r>
        <w:rPr>
          <w:rFonts w:hint="default" w:ascii="Times New Roman" w:hAnsi="Times New Roman" w:eastAsia="仿宋_GB2312" w:cs="Times New Roman"/>
          <w:bCs/>
          <w:color w:val="auto"/>
          <w:spacing w:val="-6"/>
          <w:kern w:val="21"/>
          <w:sz w:val="32"/>
          <w:szCs w:val="32"/>
        </w:rPr>
        <w:t>负责组织人员审核补助对象的申请材料。</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bCs/>
          <w:color w:val="auto"/>
          <w:kern w:val="21"/>
          <w:sz w:val="32"/>
          <w:szCs w:val="32"/>
          <w:lang w:val="en-US" w:eastAsia="zh-CN"/>
        </w:rPr>
        <w:t>7</w:t>
      </w:r>
      <w:r>
        <w:rPr>
          <w:rFonts w:hint="default" w:ascii="Times New Roman" w:hAnsi="Times New Roman" w:eastAsia="仿宋_GB2312" w:cs="Times New Roman"/>
          <w:bCs/>
          <w:color w:val="auto"/>
          <w:kern w:val="21"/>
          <w:sz w:val="32"/>
          <w:szCs w:val="32"/>
        </w:rPr>
        <w:t>.公示。</w:t>
      </w:r>
      <w:r>
        <w:rPr>
          <w:rFonts w:hint="default" w:ascii="Times New Roman" w:hAnsi="Times New Roman" w:eastAsia="仿宋_GB2312" w:cs="Times New Roman"/>
          <w:b w:val="0"/>
          <w:bCs w:val="0"/>
          <w:color w:val="auto"/>
          <w:sz w:val="32"/>
          <w:szCs w:val="32"/>
        </w:rPr>
        <w:t>县级农机部门</w:t>
      </w:r>
      <w:r>
        <w:rPr>
          <w:rFonts w:hint="default" w:ascii="Times New Roman" w:hAnsi="Times New Roman" w:eastAsia="仿宋_GB2312" w:cs="Times New Roman"/>
          <w:color w:val="auto"/>
          <w:kern w:val="21"/>
          <w:sz w:val="32"/>
          <w:szCs w:val="32"/>
        </w:rPr>
        <w:t>将审核结果在</w:t>
      </w:r>
      <w:r>
        <w:rPr>
          <w:rFonts w:hint="default" w:ascii="Times New Roman" w:hAnsi="Times New Roman" w:eastAsia="仿宋_GB2312" w:cs="Times New Roman"/>
          <w:color w:val="auto"/>
          <w:kern w:val="21"/>
          <w:sz w:val="32"/>
          <w:szCs w:val="32"/>
          <w:lang w:eastAsia="zh-CN"/>
        </w:rPr>
        <w:t>永福县</w:t>
      </w:r>
      <w:r>
        <w:rPr>
          <w:rFonts w:hint="eastAsia" w:ascii="Times New Roman" w:hAnsi="Times New Roman" w:eastAsia="仿宋_GB2312" w:cs="Times New Roman"/>
          <w:color w:val="auto"/>
          <w:kern w:val="21"/>
          <w:sz w:val="32"/>
          <w:szCs w:val="32"/>
          <w:lang w:val="en-US" w:eastAsia="zh-CN"/>
        </w:rPr>
        <w:t>人民</w:t>
      </w:r>
      <w:r>
        <w:rPr>
          <w:rFonts w:hint="default" w:ascii="Times New Roman" w:hAnsi="Times New Roman" w:eastAsia="仿宋_GB2312" w:cs="Times New Roman"/>
          <w:color w:val="auto"/>
          <w:kern w:val="21"/>
          <w:sz w:val="32"/>
          <w:szCs w:val="32"/>
        </w:rPr>
        <w:t>政府</w:t>
      </w:r>
      <w:r>
        <w:rPr>
          <w:rFonts w:hint="eastAsia" w:ascii="Times New Roman" w:hAnsi="Times New Roman" w:eastAsia="仿宋_GB2312" w:cs="Times New Roman"/>
          <w:color w:val="auto"/>
          <w:kern w:val="21"/>
          <w:sz w:val="32"/>
          <w:szCs w:val="32"/>
          <w:lang w:val="en-US" w:eastAsia="zh-CN"/>
        </w:rPr>
        <w:t>门户</w:t>
      </w:r>
      <w:r>
        <w:rPr>
          <w:rFonts w:hint="default" w:ascii="Times New Roman" w:hAnsi="Times New Roman" w:eastAsia="仿宋_GB2312" w:cs="Times New Roman"/>
          <w:color w:val="auto"/>
          <w:kern w:val="21"/>
          <w:sz w:val="32"/>
          <w:szCs w:val="32"/>
        </w:rPr>
        <w:t>网站公示，公示期为5个工作日。</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1"/>
          <w:sz w:val="32"/>
          <w:szCs w:val="32"/>
          <w:u w:val="single"/>
        </w:rPr>
      </w:pPr>
      <w:r>
        <w:rPr>
          <w:rFonts w:hint="default" w:ascii="Times New Roman" w:hAnsi="Times New Roman" w:eastAsia="仿宋_GB2312" w:cs="Times New Roman"/>
          <w:bCs/>
          <w:color w:val="auto"/>
          <w:kern w:val="21"/>
          <w:sz w:val="32"/>
          <w:szCs w:val="32"/>
          <w:lang w:val="en-US" w:eastAsia="zh-CN"/>
        </w:rPr>
        <w:t>8</w:t>
      </w:r>
      <w:r>
        <w:rPr>
          <w:rFonts w:hint="default" w:ascii="Times New Roman" w:hAnsi="Times New Roman" w:eastAsia="仿宋_GB2312" w:cs="Times New Roman"/>
          <w:bCs/>
          <w:color w:val="auto"/>
          <w:kern w:val="21"/>
          <w:sz w:val="32"/>
          <w:szCs w:val="32"/>
        </w:rPr>
        <w:t>.补</w:t>
      </w:r>
      <w:r>
        <w:rPr>
          <w:rFonts w:hint="default" w:ascii="Times New Roman" w:hAnsi="Times New Roman" w:eastAsia="仿宋_GB2312" w:cs="Times New Roman"/>
          <w:bCs/>
          <w:color w:val="auto"/>
          <w:kern w:val="21"/>
          <w:sz w:val="32"/>
          <w:szCs w:val="32"/>
          <w:lang w:eastAsia="zh-CN"/>
        </w:rPr>
        <w:t>助</w:t>
      </w:r>
      <w:r>
        <w:rPr>
          <w:rStyle w:val="19"/>
          <w:rFonts w:hint="default" w:ascii="Times New Roman" w:hAnsi="Times New Roman" w:eastAsia="仿宋_GB2312" w:cs="Times New Roman"/>
          <w:color w:val="auto"/>
          <w:kern w:val="21"/>
          <w:sz w:val="32"/>
          <w:szCs w:val="32"/>
        </w:rPr>
        <w:t>资金拨付。</w:t>
      </w:r>
      <w:r>
        <w:rPr>
          <w:rFonts w:hint="default" w:ascii="Times New Roman" w:hAnsi="Times New Roman" w:eastAsia="仿宋_GB2312" w:cs="Times New Roman"/>
          <w:b w:val="0"/>
          <w:bCs w:val="0"/>
          <w:color w:val="auto"/>
          <w:sz w:val="32"/>
          <w:szCs w:val="32"/>
        </w:rPr>
        <w:t>县级农机部门</w:t>
      </w:r>
      <w:r>
        <w:rPr>
          <w:rStyle w:val="19"/>
          <w:rFonts w:hint="default" w:ascii="Times New Roman" w:hAnsi="Times New Roman" w:eastAsia="仿宋_GB2312" w:cs="Times New Roman"/>
          <w:color w:val="auto"/>
          <w:kern w:val="21"/>
          <w:sz w:val="32"/>
          <w:szCs w:val="32"/>
        </w:rPr>
        <w:t>将申请情况汇总后报县</w:t>
      </w:r>
      <w:r>
        <w:rPr>
          <w:rStyle w:val="19"/>
          <w:rFonts w:hint="default" w:ascii="Times New Roman" w:hAnsi="Times New Roman" w:eastAsia="仿宋_GB2312" w:cs="Times New Roman"/>
          <w:color w:val="auto"/>
          <w:kern w:val="21"/>
          <w:sz w:val="32"/>
          <w:szCs w:val="32"/>
          <w:lang w:eastAsia="zh-CN"/>
        </w:rPr>
        <w:t>级</w:t>
      </w:r>
      <w:r>
        <w:rPr>
          <w:rStyle w:val="19"/>
          <w:rFonts w:hint="default" w:ascii="Times New Roman" w:hAnsi="Times New Roman" w:eastAsia="仿宋_GB2312" w:cs="Times New Roman"/>
          <w:color w:val="auto"/>
          <w:kern w:val="21"/>
          <w:sz w:val="32"/>
          <w:szCs w:val="32"/>
        </w:rPr>
        <w:t>财政部门。由县</w:t>
      </w:r>
      <w:r>
        <w:rPr>
          <w:rStyle w:val="19"/>
          <w:rFonts w:hint="default" w:ascii="Times New Roman" w:hAnsi="Times New Roman" w:eastAsia="仿宋_GB2312" w:cs="Times New Roman"/>
          <w:color w:val="auto"/>
          <w:kern w:val="21"/>
          <w:sz w:val="32"/>
          <w:szCs w:val="32"/>
          <w:lang w:eastAsia="zh-CN"/>
        </w:rPr>
        <w:t>级</w:t>
      </w:r>
      <w:r>
        <w:rPr>
          <w:rStyle w:val="19"/>
          <w:rFonts w:hint="default" w:ascii="Times New Roman" w:hAnsi="Times New Roman" w:eastAsia="仿宋_GB2312" w:cs="Times New Roman"/>
          <w:color w:val="auto"/>
          <w:kern w:val="21"/>
          <w:sz w:val="32"/>
          <w:szCs w:val="32"/>
        </w:rPr>
        <w:t>财政部门按照国库集中支付相关规定将补助款拨付给补助对象。</w:t>
      </w:r>
    </w:p>
    <w:p>
      <w:pPr>
        <w:keepNext w:val="0"/>
        <w:keepLines w:val="0"/>
        <w:pageBreakBefore w:val="0"/>
        <w:kinsoku/>
        <w:wordWrap/>
        <w:overflowPunct/>
        <w:topLinePunct w:val="0"/>
        <w:bidi w:val="0"/>
        <w:spacing w:line="560" w:lineRule="exact"/>
        <w:ind w:firstLine="640" w:firstLineChars="200"/>
        <w:textAlignment w:val="auto"/>
        <w:rPr>
          <w:rFonts w:hint="default" w:ascii="楷体_GB2312" w:hAnsi="楷体_GB2312" w:eastAsia="楷体_GB2312" w:cs="楷体_GB2312"/>
          <w:b w:val="0"/>
          <w:bCs w:val="0"/>
          <w:color w:val="auto"/>
          <w:sz w:val="32"/>
          <w:szCs w:val="32"/>
        </w:rPr>
      </w:pPr>
      <w:r>
        <w:rPr>
          <w:rFonts w:hint="default" w:ascii="楷体_GB2312" w:hAnsi="楷体_GB2312" w:eastAsia="楷体_GB2312" w:cs="楷体_GB2312"/>
          <w:b w:val="0"/>
          <w:bCs w:val="0"/>
          <w:color w:val="auto"/>
          <w:sz w:val="32"/>
          <w:szCs w:val="32"/>
        </w:rPr>
        <w:t>（三）项目补助流程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申请人完成机械化作业后，向县级农机部门申请办理补助，并提交如下材料：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1.申请人（组织）的身份证明（营业执照）复印件；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2.申请人（合作组织）提交</w:t>
      </w:r>
      <w:r>
        <w:rPr>
          <w:rFonts w:hint="default" w:ascii="Times New Roman" w:hAnsi="Times New Roman" w:eastAsia="仿宋_GB2312" w:cs="Times New Roman"/>
          <w:b w:val="0"/>
          <w:bCs w:val="0"/>
          <w:color w:val="auto"/>
          <w:sz w:val="32"/>
          <w:szCs w:val="32"/>
          <w:lang w:eastAsia="zh-CN"/>
        </w:rPr>
        <w:t>机械化作业补助</w:t>
      </w:r>
      <w:r>
        <w:rPr>
          <w:rFonts w:hint="default" w:ascii="Times New Roman" w:hAnsi="Times New Roman" w:eastAsia="仿宋_GB2312" w:cs="Times New Roman"/>
          <w:b w:val="0"/>
          <w:bCs w:val="0"/>
          <w:color w:val="auto"/>
          <w:sz w:val="32"/>
          <w:szCs w:val="32"/>
        </w:rPr>
        <w:t>申请</w:t>
      </w:r>
      <w:r>
        <w:rPr>
          <w:rFonts w:hint="default" w:ascii="Times New Roman" w:hAnsi="Times New Roman" w:eastAsia="仿宋_GB2312" w:cs="Times New Roman"/>
          <w:b w:val="0"/>
          <w:bCs w:val="0"/>
          <w:color w:val="auto"/>
          <w:sz w:val="32"/>
          <w:szCs w:val="32"/>
          <w:lang w:eastAsia="zh-CN"/>
        </w:rPr>
        <w:t>表、</w:t>
      </w:r>
      <w:r>
        <w:rPr>
          <w:rFonts w:hint="default" w:ascii="Times New Roman" w:hAnsi="Times New Roman" w:eastAsia="仿宋_GB2312" w:cs="Times New Roman"/>
          <w:b w:val="0"/>
          <w:bCs w:val="0"/>
          <w:i w:val="0"/>
          <w:iCs w:val="0"/>
          <w:color w:val="auto"/>
          <w:spacing w:val="0"/>
          <w:sz w:val="32"/>
          <w:szCs w:val="32"/>
          <w:shd w:val="clear" w:color="auto" w:fill="FFFFFF"/>
          <w:lang w:eastAsia="zh-CN"/>
        </w:rPr>
        <w:t>农业生产社会化服务</w:t>
      </w:r>
      <w:r>
        <w:rPr>
          <w:rFonts w:hint="eastAsia" w:ascii="Times New Roman" w:hAnsi="Times New Roman" w:eastAsia="仿宋_GB2312" w:cs="Times New Roman"/>
          <w:b w:val="0"/>
          <w:bCs w:val="0"/>
          <w:i w:val="0"/>
          <w:iCs w:val="0"/>
          <w:color w:val="auto"/>
          <w:spacing w:val="0"/>
          <w:sz w:val="32"/>
          <w:szCs w:val="32"/>
          <w:shd w:val="clear" w:color="auto" w:fill="FFFFFF"/>
          <w:lang w:val="en-US" w:eastAsia="zh-CN"/>
        </w:rPr>
        <w:t>（</w:t>
      </w:r>
      <w:r>
        <w:rPr>
          <w:rFonts w:hint="default" w:ascii="Times New Roman" w:hAnsi="Times New Roman" w:eastAsia="仿宋_GB2312" w:cs="Times New Roman"/>
          <w:b w:val="0"/>
          <w:bCs w:val="0"/>
          <w:i w:val="0"/>
          <w:iCs w:val="0"/>
          <w:color w:val="auto"/>
          <w:spacing w:val="0"/>
          <w:sz w:val="32"/>
          <w:szCs w:val="32"/>
          <w:shd w:val="clear" w:color="auto" w:fill="FFFFFF"/>
          <w:lang w:eastAsia="zh-CN"/>
        </w:rPr>
        <w:t>生产托管</w:t>
      </w:r>
      <w:r>
        <w:rPr>
          <w:rFonts w:hint="eastAsia" w:ascii="Times New Roman" w:hAnsi="Times New Roman" w:eastAsia="仿宋_GB2312" w:cs="Times New Roman"/>
          <w:b w:val="0"/>
          <w:bCs w:val="0"/>
          <w:i w:val="0"/>
          <w:iCs w:val="0"/>
          <w:color w:val="auto"/>
          <w:spacing w:val="0"/>
          <w:sz w:val="32"/>
          <w:szCs w:val="32"/>
          <w:shd w:val="clear" w:color="auto" w:fill="FFFFFF"/>
          <w:lang w:val="en-US" w:eastAsia="zh-CN"/>
        </w:rPr>
        <w:t>）</w:t>
      </w:r>
      <w:r>
        <w:rPr>
          <w:rFonts w:hint="default" w:ascii="Times New Roman" w:hAnsi="Times New Roman" w:eastAsia="仿宋_GB2312" w:cs="Times New Roman"/>
          <w:b w:val="0"/>
          <w:bCs w:val="0"/>
          <w:i w:val="0"/>
          <w:iCs w:val="0"/>
          <w:color w:val="auto"/>
          <w:spacing w:val="0"/>
          <w:sz w:val="32"/>
          <w:szCs w:val="32"/>
          <w:shd w:val="clear" w:color="auto" w:fill="FFFFFF"/>
          <w:lang w:eastAsia="zh-CN"/>
        </w:rPr>
        <w:t>项目服务情况登记表、</w:t>
      </w:r>
      <w:r>
        <w:rPr>
          <w:rFonts w:hint="default" w:ascii="Times New Roman" w:hAnsi="Times New Roman" w:eastAsia="仿宋_GB2312" w:cs="Times New Roman"/>
          <w:b w:val="0"/>
          <w:bCs w:val="0"/>
          <w:color w:val="auto"/>
          <w:sz w:val="32"/>
          <w:szCs w:val="32"/>
        </w:rPr>
        <w:t>土地流转合同、合作组织与农户签订的农业生产社会化服务作业合同</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土地流转合同、</w:t>
      </w:r>
      <w:r>
        <w:rPr>
          <w:rFonts w:hint="default" w:ascii="Times New Roman" w:hAnsi="Times New Roman" w:eastAsia="仿宋_GB2312" w:cs="Times New Roman"/>
          <w:b w:val="0"/>
          <w:bCs w:val="0"/>
          <w:color w:val="auto"/>
          <w:sz w:val="32"/>
          <w:szCs w:val="32"/>
          <w:lang w:eastAsia="zh-CN"/>
        </w:rPr>
        <w:t>作业轨迹记录、作业图片等。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五、管理措施</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Times New Roman" w:hAnsi="Times New Roman" w:eastAsia="楷体_GB2312" w:cs="Times New Roman"/>
          <w:b/>
          <w:bCs/>
          <w:color w:val="auto"/>
          <w:sz w:val="32"/>
          <w:szCs w:val="32"/>
          <w:lang w:eastAsia="zh-CN"/>
        </w:rPr>
      </w:pPr>
      <w:r>
        <w:rPr>
          <w:rFonts w:hint="default" w:ascii="楷体_GB2312" w:hAnsi="楷体_GB2312" w:eastAsia="楷体_GB2312" w:cs="楷体_GB2312"/>
          <w:b w:val="0"/>
          <w:bCs w:val="0"/>
          <w:color w:val="auto"/>
          <w:sz w:val="32"/>
          <w:szCs w:val="32"/>
        </w:rPr>
        <w:t>（一）</w:t>
      </w:r>
      <w:r>
        <w:rPr>
          <w:rFonts w:hint="default" w:ascii="楷体_GB2312" w:hAnsi="楷体_GB2312" w:eastAsia="楷体_GB2312" w:cs="楷体_GB2312"/>
          <w:b w:val="0"/>
          <w:bCs w:val="0"/>
          <w:color w:val="auto"/>
          <w:sz w:val="32"/>
          <w:szCs w:val="32"/>
          <w:lang w:eastAsia="zh-CN"/>
        </w:rPr>
        <w:t>加强</w:t>
      </w:r>
      <w:r>
        <w:rPr>
          <w:rFonts w:hint="default" w:ascii="楷体_GB2312" w:hAnsi="楷体_GB2312" w:eastAsia="楷体_GB2312" w:cs="楷体_GB2312"/>
          <w:b w:val="0"/>
          <w:bCs w:val="0"/>
          <w:color w:val="auto"/>
          <w:sz w:val="32"/>
          <w:szCs w:val="32"/>
        </w:rPr>
        <w:t>组织</w:t>
      </w:r>
      <w:r>
        <w:rPr>
          <w:rFonts w:hint="eastAsia" w:ascii="楷体_GB2312" w:hAnsi="楷体_GB2312" w:eastAsia="楷体_GB2312" w:cs="楷体_GB2312"/>
          <w:b w:val="0"/>
          <w:bCs w:val="0"/>
          <w:color w:val="auto"/>
          <w:sz w:val="32"/>
          <w:szCs w:val="32"/>
          <w:lang w:val="en-US" w:eastAsia="zh-CN"/>
        </w:rPr>
        <w:t>领导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为加强对</w:t>
      </w:r>
      <w:r>
        <w:rPr>
          <w:rFonts w:hint="default" w:ascii="Times New Roman" w:hAnsi="Times New Roman" w:eastAsia="仿宋_GB2312" w:cs="Times New Roman"/>
          <w:b w:val="0"/>
          <w:bCs w:val="0"/>
          <w:color w:val="auto"/>
          <w:sz w:val="32"/>
          <w:szCs w:val="32"/>
        </w:rPr>
        <w:t>我县农业生产社会化服务项目工作的领导，成立</w:t>
      </w:r>
      <w:r>
        <w:rPr>
          <w:rFonts w:hint="default" w:ascii="Times New Roman" w:hAnsi="Times New Roman" w:eastAsia="仿宋_GB2312" w:cs="Times New Roman"/>
          <w:b w:val="0"/>
          <w:bCs w:val="0"/>
          <w:color w:val="auto"/>
          <w:sz w:val="32"/>
          <w:szCs w:val="32"/>
          <w:lang w:eastAsia="zh-CN"/>
        </w:rPr>
        <w:t>永福</w:t>
      </w:r>
      <w:r>
        <w:rPr>
          <w:rFonts w:hint="default" w:ascii="Times New Roman" w:hAnsi="Times New Roman" w:eastAsia="仿宋_GB2312" w:cs="Times New Roman"/>
          <w:b w:val="0"/>
          <w:bCs w:val="0"/>
          <w:color w:val="auto"/>
          <w:sz w:val="32"/>
          <w:szCs w:val="32"/>
        </w:rPr>
        <w:t>县</w:t>
      </w:r>
      <w:r>
        <w:rPr>
          <w:rFonts w:hint="default" w:ascii="Times New Roman" w:hAnsi="Times New Roman" w:eastAsia="仿宋_GB2312" w:cs="Times New Roman"/>
          <w:b w:val="0"/>
          <w:bCs w:val="0"/>
          <w:color w:val="auto"/>
          <w:sz w:val="32"/>
          <w:szCs w:val="32"/>
          <w:lang w:val="en-US" w:eastAsia="zh-CN"/>
        </w:rPr>
        <w:t>2023</w:t>
      </w:r>
      <w:r>
        <w:rPr>
          <w:rFonts w:hint="default" w:ascii="Times New Roman" w:hAnsi="Times New Roman" w:eastAsia="仿宋_GB2312" w:cs="Times New Roman"/>
          <w:b w:val="0"/>
          <w:bCs w:val="0"/>
          <w:color w:val="auto"/>
          <w:sz w:val="32"/>
          <w:szCs w:val="32"/>
        </w:rPr>
        <w:t>年农业生产社会化服务项目工作领导小组，其成员名单如下：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组  长：</w:t>
      </w:r>
      <w:r>
        <w:rPr>
          <w:rFonts w:hint="default" w:ascii="Times New Roman" w:hAnsi="Times New Roman" w:eastAsia="仿宋_GB2312" w:cs="Times New Roman"/>
          <w:b w:val="0"/>
          <w:bCs w:val="0"/>
          <w:color w:val="auto"/>
          <w:sz w:val="32"/>
          <w:szCs w:val="32"/>
          <w:lang w:eastAsia="zh-CN"/>
        </w:rPr>
        <w:t>莫正云</w:t>
      </w:r>
      <w:r>
        <w:rPr>
          <w:rFonts w:hint="default" w:ascii="Times New Roman" w:hAnsi="Times New Roman" w:eastAsia="仿宋_GB2312" w:cs="Times New Roman"/>
          <w:b w:val="0"/>
          <w:bCs w:val="0"/>
          <w:color w:val="auto"/>
          <w:sz w:val="32"/>
          <w:szCs w:val="32"/>
        </w:rPr>
        <w:t xml:space="preserve">  县人民政府副县长</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副组长：</w:t>
      </w:r>
      <w:r>
        <w:rPr>
          <w:rFonts w:hint="default" w:ascii="Times New Roman" w:hAnsi="Times New Roman" w:eastAsia="仿宋_GB2312" w:cs="Times New Roman"/>
          <w:b w:val="0"/>
          <w:bCs w:val="0"/>
          <w:color w:val="auto"/>
          <w:sz w:val="32"/>
          <w:szCs w:val="32"/>
          <w:lang w:eastAsia="zh-CN"/>
        </w:rPr>
        <w:t>蒋川东</w:t>
      </w:r>
      <w:r>
        <w:rPr>
          <w:rFonts w:hint="default" w:ascii="Times New Roman" w:hAnsi="Times New Roman" w:eastAsia="仿宋_GB2312" w:cs="Times New Roman"/>
          <w:b w:val="0"/>
          <w:bCs w:val="0"/>
          <w:color w:val="auto"/>
          <w:sz w:val="32"/>
          <w:szCs w:val="32"/>
          <w:lang w:val="en-US" w:eastAsia="zh-CN"/>
        </w:rPr>
        <w:t xml:space="preserve">  县农业农村局局长</w:t>
      </w:r>
    </w:p>
    <w:p>
      <w:pPr>
        <w:pStyle w:val="2"/>
        <w:keepNext w:val="0"/>
        <w:keepLines w:val="0"/>
        <w:pageBreakBefore w:val="0"/>
        <w:kinsoku/>
        <w:wordWrap/>
        <w:overflowPunct/>
        <w:topLinePunct w:val="0"/>
        <w:bidi w:val="0"/>
        <w:spacing w:line="560" w:lineRule="exac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莫凤祥</w:t>
      </w:r>
      <w:r>
        <w:rPr>
          <w:rFonts w:hint="default" w:ascii="Times New Roman" w:hAnsi="Times New Roman" w:eastAsia="仿宋_GB2312" w:cs="Times New Roman"/>
          <w:b w:val="0"/>
          <w:bCs w:val="0"/>
          <w:color w:val="auto"/>
          <w:sz w:val="32"/>
          <w:szCs w:val="32"/>
        </w:rPr>
        <w:t xml:space="preserve">  县财政局局长</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成  员：</w:t>
      </w:r>
      <w:r>
        <w:rPr>
          <w:rFonts w:hint="default" w:ascii="Times New Roman" w:hAnsi="Times New Roman" w:eastAsia="仿宋_GB2312" w:cs="Times New Roman"/>
          <w:color w:val="auto"/>
          <w:sz w:val="32"/>
          <w:szCs w:val="32"/>
          <w:lang w:eastAsia="zh-CN"/>
        </w:rPr>
        <w:t>韦</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波</w:t>
      </w:r>
      <w:r>
        <w:rPr>
          <w:rFonts w:hint="default" w:ascii="Times New Roman" w:hAnsi="Times New Roman" w:eastAsia="仿宋_GB2312" w:cs="Times New Roman"/>
          <w:color w:val="auto"/>
          <w:sz w:val="32"/>
          <w:szCs w:val="32"/>
        </w:rPr>
        <w:t xml:space="preserve">  县农机中心主任</w:t>
      </w:r>
    </w:p>
    <w:p>
      <w:pPr>
        <w:keepNext w:val="0"/>
        <w:keepLines w:val="0"/>
        <w:pageBreakBefore w:val="0"/>
        <w:kinsoku/>
        <w:wordWrap/>
        <w:overflowPunct/>
        <w:topLinePunct w:val="0"/>
        <w:bidi w:val="0"/>
        <w:spacing w:line="56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谭能刚  </w:t>
      </w:r>
      <w:r>
        <w:rPr>
          <w:rFonts w:hint="default" w:ascii="Times New Roman" w:hAnsi="Times New Roman" w:eastAsia="仿宋_GB2312" w:cs="Times New Roman"/>
          <w:color w:val="auto"/>
          <w:sz w:val="32"/>
          <w:szCs w:val="32"/>
        </w:rPr>
        <w:t>县财政局副局长</w:t>
      </w:r>
    </w:p>
    <w:p>
      <w:pPr>
        <w:keepNext w:val="0"/>
        <w:keepLines w:val="0"/>
        <w:pageBreakBefore w:val="0"/>
        <w:kinsoku/>
        <w:wordWrap/>
        <w:overflowPunct/>
        <w:topLinePunct w:val="0"/>
        <w:bidi w:val="0"/>
        <w:spacing w:line="560" w:lineRule="exact"/>
        <w:ind w:firstLine="1920" w:firstLineChars="6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陶</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红</w:t>
      </w:r>
      <w:r>
        <w:rPr>
          <w:rFonts w:hint="default" w:ascii="Times New Roman" w:hAnsi="Times New Roman" w:eastAsia="仿宋_GB2312" w:cs="Times New Roman"/>
          <w:color w:val="auto"/>
          <w:sz w:val="32"/>
          <w:szCs w:val="32"/>
        </w:rPr>
        <w:t xml:space="preserve">  县农业农村局副局长</w:t>
      </w:r>
    </w:p>
    <w:p>
      <w:pPr>
        <w:keepNext w:val="0"/>
        <w:keepLines w:val="0"/>
        <w:pageBreakBefore w:val="0"/>
        <w:kinsoku/>
        <w:wordWrap/>
        <w:overflowPunct/>
        <w:topLinePunct w:val="0"/>
        <w:bidi w:val="0"/>
        <w:spacing w:line="560" w:lineRule="exact"/>
        <w:ind w:firstLine="1920" w:firstLineChars="6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朱桂波</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县公安局</w:t>
      </w:r>
      <w:r>
        <w:rPr>
          <w:rFonts w:hint="default" w:ascii="Times New Roman" w:hAnsi="Times New Roman" w:eastAsia="仿宋_GB2312" w:cs="Times New Roman"/>
          <w:color w:val="auto"/>
          <w:sz w:val="32"/>
          <w:szCs w:val="32"/>
          <w:lang w:eastAsia="zh-CN"/>
        </w:rPr>
        <w:t>副局长</w:t>
      </w:r>
    </w:p>
    <w:p>
      <w:pPr>
        <w:keepNext w:val="0"/>
        <w:keepLines w:val="0"/>
        <w:pageBreakBefore w:val="0"/>
        <w:kinsoku/>
        <w:wordWrap/>
        <w:overflowPunct/>
        <w:topLinePunct w:val="0"/>
        <w:bidi w:val="0"/>
        <w:spacing w:line="560" w:lineRule="exact"/>
        <w:ind w:firstLine="1920" w:firstLineChars="6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黄修善</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县市场监管局副局长</w:t>
      </w:r>
    </w:p>
    <w:p>
      <w:pPr>
        <w:keepNext w:val="0"/>
        <w:keepLines w:val="0"/>
        <w:pageBreakBefore w:val="0"/>
        <w:widowControl w:val="0"/>
        <w:kinsoku/>
        <w:wordWrap/>
        <w:overflowPunct/>
        <w:topLinePunct w:val="0"/>
        <w:bidi w:val="0"/>
        <w:spacing w:line="586" w:lineRule="exact"/>
        <w:ind w:firstLine="1920" w:firstLineChars="6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于  清  县服务业发展中心主任</w:t>
      </w:r>
    </w:p>
    <w:p>
      <w:pPr>
        <w:keepNext w:val="0"/>
        <w:keepLines w:val="0"/>
        <w:pageBreakBefore w:val="0"/>
        <w:widowControl w:val="0"/>
        <w:kinsoku/>
        <w:wordWrap/>
        <w:overflowPunct/>
        <w:topLinePunct w:val="0"/>
        <w:bidi w:val="0"/>
        <w:snapToGrid/>
        <w:spacing w:line="586" w:lineRule="exact"/>
        <w:ind w:right="0" w:rightChars="0" w:firstLine="1920" w:firstLineChars="6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黄雪琼</w:t>
      </w:r>
      <w:r>
        <w:rPr>
          <w:rFonts w:hint="default" w:ascii="Times New Roman" w:hAnsi="Times New Roman" w:eastAsia="仿宋_GB2312" w:cs="Times New Roman"/>
          <w:color w:val="auto"/>
          <w:sz w:val="32"/>
          <w:szCs w:val="32"/>
        </w:rPr>
        <w:t xml:space="preserve">  县农机中心副主任</w:t>
      </w:r>
    </w:p>
    <w:p>
      <w:pPr>
        <w:keepNext w:val="0"/>
        <w:keepLines w:val="0"/>
        <w:pageBreakBefore w:val="0"/>
        <w:widowControl w:val="0"/>
        <w:kinsoku/>
        <w:wordWrap/>
        <w:overflowPunct/>
        <w:topLinePunct w:val="0"/>
        <w:bidi w:val="0"/>
        <w:spacing w:line="586" w:lineRule="exact"/>
        <w:ind w:firstLine="1920" w:firstLineChars="6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周永曦  永福镇</w:t>
      </w:r>
      <w:r>
        <w:rPr>
          <w:rFonts w:hint="eastAsia"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lang w:val="en-US" w:eastAsia="zh-CN"/>
        </w:rPr>
        <w:t>副镇长</w:t>
      </w:r>
    </w:p>
    <w:p>
      <w:pPr>
        <w:keepNext w:val="0"/>
        <w:keepLines w:val="0"/>
        <w:pageBreakBefore w:val="0"/>
        <w:widowControl w:val="0"/>
        <w:kinsoku/>
        <w:wordWrap/>
        <w:overflowPunct/>
        <w:topLinePunct w:val="0"/>
        <w:bidi w:val="0"/>
        <w:snapToGrid/>
        <w:spacing w:line="586" w:lineRule="exact"/>
        <w:ind w:left="0" w:leftChars="0" w:right="0" w:rightChars="0" w:firstLine="1920" w:firstLineChars="600"/>
        <w:jc w:val="left"/>
        <w:textAlignment w:val="auto"/>
        <w:outlineLvl w:val="9"/>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lang w:val="en-US" w:eastAsia="zh-CN"/>
        </w:rPr>
        <w:t>陈  骁</w:t>
      </w:r>
      <w:r>
        <w:rPr>
          <w:rFonts w:hint="default" w:ascii="Times New Roman" w:hAnsi="Times New Roman" w:eastAsia="仿宋_GB2312" w:cs="Times New Roman"/>
          <w:color w:val="auto"/>
          <w:sz w:val="32"/>
          <w:szCs w:val="32"/>
          <w:lang w:val="en-US" w:eastAsia="zh-CN"/>
        </w:rPr>
        <w:t xml:space="preserve">  罗锦镇</w:t>
      </w:r>
      <w:r>
        <w:rPr>
          <w:rFonts w:hint="eastAsia"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lang w:val="en-US" w:eastAsia="zh-CN"/>
        </w:rPr>
        <w:t>副镇长</w:t>
      </w:r>
    </w:p>
    <w:p>
      <w:pPr>
        <w:keepNext w:val="0"/>
        <w:keepLines w:val="0"/>
        <w:pageBreakBefore w:val="0"/>
        <w:widowControl w:val="0"/>
        <w:kinsoku/>
        <w:wordWrap/>
        <w:overflowPunct/>
        <w:topLinePunct w:val="0"/>
        <w:bidi w:val="0"/>
        <w:snapToGrid/>
        <w:spacing w:line="586" w:lineRule="exact"/>
        <w:ind w:left="0" w:leftChars="0" w:right="0" w:rightChars="0" w:firstLine="1920" w:firstLineChars="6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唐忠林  苏桥镇</w:t>
      </w:r>
      <w:r>
        <w:rPr>
          <w:rFonts w:hint="eastAsia"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lang w:val="en-US" w:eastAsia="zh-CN"/>
        </w:rPr>
        <w:t>副镇长</w:t>
      </w:r>
    </w:p>
    <w:p>
      <w:pPr>
        <w:keepNext w:val="0"/>
        <w:keepLines w:val="0"/>
        <w:pageBreakBefore w:val="0"/>
        <w:widowControl w:val="0"/>
        <w:kinsoku/>
        <w:wordWrap/>
        <w:overflowPunct/>
        <w:topLinePunct w:val="0"/>
        <w:bidi w:val="0"/>
        <w:snapToGrid/>
        <w:spacing w:line="586" w:lineRule="exact"/>
        <w:ind w:left="0" w:leftChars="0" w:right="0" w:rightChars="0" w:firstLine="1920" w:firstLineChars="6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韦克源  堡里镇</w:t>
      </w:r>
      <w:r>
        <w:rPr>
          <w:rFonts w:hint="eastAsia"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lang w:val="en-US" w:eastAsia="zh-CN"/>
        </w:rPr>
        <w:t>副镇长</w:t>
      </w:r>
    </w:p>
    <w:p>
      <w:pPr>
        <w:keepNext w:val="0"/>
        <w:keepLines w:val="0"/>
        <w:pageBreakBefore w:val="0"/>
        <w:widowControl w:val="0"/>
        <w:kinsoku/>
        <w:wordWrap/>
        <w:overflowPunct/>
        <w:topLinePunct w:val="0"/>
        <w:bidi w:val="0"/>
        <w:snapToGrid/>
        <w:spacing w:line="586" w:lineRule="exact"/>
        <w:ind w:left="0" w:leftChars="0" w:right="0" w:rightChars="0" w:firstLine="1920" w:firstLineChars="6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秦晓珍  广福乡</w:t>
      </w:r>
      <w:r>
        <w:rPr>
          <w:rFonts w:hint="eastAsia"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lang w:val="en-US" w:eastAsia="zh-CN"/>
        </w:rPr>
        <w:t>副乡长</w:t>
      </w:r>
    </w:p>
    <w:p>
      <w:pPr>
        <w:keepNext w:val="0"/>
        <w:keepLines w:val="0"/>
        <w:pageBreakBefore w:val="0"/>
        <w:widowControl w:val="0"/>
        <w:kinsoku/>
        <w:wordWrap/>
        <w:overflowPunct/>
        <w:topLinePunct w:val="0"/>
        <w:bidi w:val="0"/>
        <w:snapToGrid/>
        <w:spacing w:line="586" w:lineRule="exact"/>
        <w:ind w:left="0" w:leftChars="0" w:right="0" w:rightChars="0" w:firstLine="1920" w:firstLineChars="6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傅昌源  百寿镇</w:t>
      </w:r>
      <w:r>
        <w:rPr>
          <w:rFonts w:hint="eastAsia"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lang w:val="en-US" w:eastAsia="zh-CN"/>
        </w:rPr>
        <w:t>副镇长</w:t>
      </w:r>
    </w:p>
    <w:p>
      <w:pPr>
        <w:pStyle w:val="2"/>
        <w:keepNext w:val="0"/>
        <w:keepLines w:val="0"/>
        <w:pageBreakBefore w:val="0"/>
        <w:widowControl w:val="0"/>
        <w:kinsoku/>
        <w:wordWrap/>
        <w:overflowPunct/>
        <w:topLinePunct w:val="0"/>
        <w:bidi w:val="0"/>
        <w:snapToGrid/>
        <w:spacing w:line="586" w:lineRule="exact"/>
        <w:ind w:left="0" w:leftChars="0" w:right="0" w:right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卫</w:t>
      </w:r>
      <w:r>
        <w:rPr>
          <w:rFonts w:hint="eastAsia" w:ascii="Times New Roman" w:hAnsi="Times New Roman" w:eastAsia="仿宋_GB2312" w:cs="Times New Roman"/>
          <w:color w:val="auto"/>
          <w:sz w:val="32"/>
          <w:szCs w:val="32"/>
          <w:lang w:val="en-US" w:eastAsia="zh-CN"/>
        </w:rPr>
        <w:t>荣</w:t>
      </w:r>
      <w:r>
        <w:rPr>
          <w:rFonts w:hint="default" w:ascii="Times New Roman" w:hAnsi="Times New Roman" w:eastAsia="仿宋_GB2312" w:cs="Times New Roman"/>
          <w:color w:val="auto"/>
          <w:sz w:val="32"/>
          <w:szCs w:val="32"/>
          <w:lang w:val="en-US" w:eastAsia="zh-CN"/>
        </w:rPr>
        <w:t>璀  三皇镇</w:t>
      </w:r>
      <w:r>
        <w:rPr>
          <w:rFonts w:hint="eastAsia"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lang w:val="en-US" w:eastAsia="zh-CN"/>
        </w:rPr>
        <w:t>副镇长</w:t>
      </w:r>
    </w:p>
    <w:p>
      <w:pPr>
        <w:pStyle w:val="2"/>
        <w:keepNext w:val="0"/>
        <w:keepLines w:val="0"/>
        <w:pageBreakBefore w:val="0"/>
        <w:widowControl w:val="0"/>
        <w:kinsoku/>
        <w:wordWrap/>
        <w:overflowPunct/>
        <w:topLinePunct w:val="0"/>
        <w:bidi w:val="0"/>
        <w:snapToGrid/>
        <w:spacing w:line="586" w:lineRule="exact"/>
        <w:ind w:left="0" w:leftChars="0" w:right="0" w:right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郭化婷  龙江乡</w:t>
      </w:r>
      <w:r>
        <w:rPr>
          <w:rFonts w:hint="eastAsia"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lang w:val="en-US" w:eastAsia="zh-CN"/>
        </w:rPr>
        <w:t>副乡长</w:t>
      </w:r>
    </w:p>
    <w:p>
      <w:pPr>
        <w:pStyle w:val="2"/>
        <w:keepNext w:val="0"/>
        <w:keepLines w:val="0"/>
        <w:pageBreakBefore w:val="0"/>
        <w:widowControl w:val="0"/>
        <w:kinsoku/>
        <w:wordWrap/>
        <w:overflowPunct/>
        <w:topLinePunct w:val="0"/>
        <w:bidi w:val="0"/>
        <w:snapToGrid/>
        <w:spacing w:line="586" w:lineRule="exact"/>
        <w:ind w:left="0" w:leftChars="0" w:right="0" w:right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周才博  永安乡</w:t>
      </w:r>
      <w:r>
        <w:rPr>
          <w:rFonts w:hint="eastAsia"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lang w:val="en-US" w:eastAsia="zh-CN"/>
        </w:rPr>
        <w:t>副乡长</w:t>
      </w:r>
    </w:p>
    <w:p>
      <w:pPr>
        <w:keepNext w:val="0"/>
        <w:keepLines w:val="0"/>
        <w:pageBreakBefore w:val="0"/>
        <w:widowControl w:val="0"/>
        <w:kinsoku/>
        <w:wordWrap/>
        <w:overflowPunct/>
        <w:topLinePunct w:val="0"/>
        <w:autoSpaceDE/>
        <w:autoSpaceDN/>
        <w:bidi w:val="0"/>
        <w:snapToGrid/>
        <w:spacing w:line="586" w:lineRule="exact"/>
        <w:ind w:right="0" w:rightChars="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领导小组</w:t>
      </w:r>
      <w:r>
        <w:rPr>
          <w:rFonts w:hint="default" w:ascii="Times New Roman" w:hAnsi="Times New Roman" w:eastAsia="仿宋_GB2312" w:cs="Times New Roman"/>
          <w:color w:val="auto"/>
          <w:sz w:val="32"/>
          <w:szCs w:val="32"/>
          <w:lang w:eastAsia="zh-CN"/>
        </w:rPr>
        <w:t>主要负责</w:t>
      </w:r>
      <w:r>
        <w:rPr>
          <w:rFonts w:hint="eastAsia" w:ascii="Times New Roman" w:hAnsi="Times New Roman" w:eastAsia="仿宋_GB2312" w:cs="Times New Roman"/>
          <w:color w:val="auto"/>
          <w:sz w:val="32"/>
          <w:szCs w:val="32"/>
          <w:lang w:val="en-US" w:eastAsia="zh-CN"/>
        </w:rPr>
        <w:t>细化</w:t>
      </w:r>
      <w:r>
        <w:rPr>
          <w:rFonts w:hint="default" w:ascii="Times New Roman" w:hAnsi="Times New Roman" w:eastAsia="仿宋_GB2312" w:cs="Times New Roman"/>
          <w:color w:val="auto"/>
          <w:sz w:val="32"/>
          <w:szCs w:val="32"/>
          <w:lang w:eastAsia="zh-CN"/>
        </w:rPr>
        <w:t>实施农业生产社会化服务项目各关键环节的工作，</w:t>
      </w:r>
      <w:r>
        <w:rPr>
          <w:rFonts w:hint="eastAsia" w:ascii="Times New Roman" w:hAnsi="Times New Roman" w:eastAsia="仿宋_GB2312" w:cs="Times New Roman"/>
          <w:color w:val="auto"/>
          <w:sz w:val="32"/>
          <w:szCs w:val="32"/>
          <w:lang w:val="en-US" w:eastAsia="zh-CN"/>
        </w:rPr>
        <w:t>要</w:t>
      </w:r>
      <w:r>
        <w:rPr>
          <w:rFonts w:hint="default" w:ascii="Times New Roman" w:hAnsi="Times New Roman" w:eastAsia="仿宋_GB2312" w:cs="Times New Roman"/>
          <w:color w:val="auto"/>
          <w:sz w:val="32"/>
          <w:szCs w:val="32"/>
          <w:lang w:eastAsia="zh-CN"/>
        </w:rPr>
        <w:t>落实到具体部门和责任人，并加强监督管理，重大事项要坚持公开、透明和集体决策原则，确保农业生产社会化项目规范操作。领导小组</w:t>
      </w:r>
      <w:r>
        <w:rPr>
          <w:rFonts w:hint="default" w:ascii="Times New Roman" w:hAnsi="Times New Roman" w:eastAsia="仿宋_GB2312" w:cs="Times New Roman"/>
          <w:color w:val="auto"/>
          <w:sz w:val="32"/>
          <w:szCs w:val="32"/>
        </w:rPr>
        <w:t>下设办公室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办公室设在县农机中心，</w:t>
      </w:r>
      <w:r>
        <w:rPr>
          <w:rFonts w:hint="default" w:ascii="Times New Roman" w:hAnsi="Times New Roman" w:eastAsia="仿宋_GB2312" w:cs="Times New Roman"/>
          <w:color w:val="auto"/>
          <w:sz w:val="32"/>
          <w:szCs w:val="32"/>
          <w:lang w:eastAsia="zh-CN"/>
        </w:rPr>
        <w:t>负责处理日常工作，</w:t>
      </w:r>
      <w:r>
        <w:rPr>
          <w:rFonts w:hint="default" w:ascii="Times New Roman" w:hAnsi="Times New Roman" w:eastAsia="仿宋_GB2312" w:cs="Times New Roman"/>
          <w:color w:val="auto"/>
          <w:sz w:val="32"/>
          <w:szCs w:val="32"/>
        </w:rPr>
        <w:t>办公室主任由</w:t>
      </w:r>
      <w:r>
        <w:rPr>
          <w:rFonts w:hint="default" w:ascii="Times New Roman" w:hAnsi="Times New Roman" w:eastAsia="仿宋_GB2312" w:cs="Times New Roman"/>
          <w:color w:val="auto"/>
          <w:sz w:val="32"/>
          <w:szCs w:val="32"/>
          <w:lang w:eastAsia="zh-CN"/>
        </w:rPr>
        <w:t>韦波</w:t>
      </w:r>
      <w:r>
        <w:rPr>
          <w:rFonts w:hint="default" w:ascii="Times New Roman" w:hAnsi="Times New Roman" w:eastAsia="仿宋_GB2312" w:cs="Times New Roman"/>
          <w:color w:val="auto"/>
          <w:sz w:val="32"/>
          <w:szCs w:val="32"/>
        </w:rPr>
        <w:t>同志兼任。</w:t>
      </w:r>
      <w:r>
        <w:rPr>
          <w:rFonts w:hint="default" w:ascii="Times New Roman" w:hAnsi="Times New Roman" w:eastAsia="仿宋_GB2312" w:cs="Times New Roman"/>
          <w:color w:val="auto"/>
          <w:sz w:val="32"/>
          <w:szCs w:val="32"/>
          <w:lang w:eastAsia="zh-CN"/>
        </w:rPr>
        <w:t>办公室成员由领导小组成员单位有关业务股室同志担任。</w:t>
      </w:r>
    </w:p>
    <w:p>
      <w:pPr>
        <w:keepNext w:val="0"/>
        <w:keepLines w:val="0"/>
        <w:pageBreakBefore w:val="0"/>
        <w:widowControl w:val="0"/>
        <w:kinsoku/>
        <w:wordWrap/>
        <w:overflowPunct/>
        <w:topLinePunct w:val="0"/>
        <w:autoSpaceDE/>
        <w:autoSpaceDN/>
        <w:bidi w:val="0"/>
        <w:spacing w:line="586" w:lineRule="exact"/>
        <w:ind w:firstLine="640" w:firstLineChars="200"/>
        <w:textAlignment w:val="auto"/>
        <w:rPr>
          <w:rFonts w:hint="default"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default" w:ascii="楷体_GB2312" w:hAnsi="楷体_GB2312" w:eastAsia="楷体_GB2312" w:cs="楷体_GB2312"/>
          <w:b w:val="0"/>
          <w:bCs w:val="0"/>
          <w:color w:val="auto"/>
          <w:sz w:val="32"/>
          <w:szCs w:val="32"/>
        </w:rPr>
        <w:t>二</w:t>
      </w:r>
      <w:r>
        <w:rPr>
          <w:rFonts w:hint="eastAsia" w:ascii="楷体_GB2312" w:hAnsi="楷体_GB2312" w:eastAsia="楷体_GB2312" w:cs="楷体_GB2312"/>
          <w:b w:val="0"/>
          <w:bCs w:val="0"/>
          <w:color w:val="auto"/>
          <w:sz w:val="32"/>
          <w:szCs w:val="32"/>
          <w:lang w:eastAsia="zh-CN"/>
        </w:rPr>
        <w:t>）</w:t>
      </w:r>
      <w:r>
        <w:rPr>
          <w:rFonts w:hint="default" w:ascii="楷体_GB2312" w:hAnsi="楷体_GB2312" w:eastAsia="楷体_GB2312" w:cs="楷体_GB2312"/>
          <w:b w:val="0"/>
          <w:bCs w:val="0"/>
          <w:color w:val="auto"/>
          <w:sz w:val="32"/>
          <w:szCs w:val="32"/>
        </w:rPr>
        <w:t>加强主体培育</w:t>
      </w:r>
    </w:p>
    <w:p>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snapToGrid w:val="0"/>
          <w:color w:val="auto"/>
          <w:kern w:val="21"/>
          <w:sz w:val="32"/>
          <w:szCs w:val="32"/>
        </w:rPr>
        <w:t>县</w:t>
      </w:r>
      <w:r>
        <w:rPr>
          <w:rFonts w:hint="default" w:ascii="Times New Roman" w:hAnsi="Times New Roman" w:eastAsia="仿宋_GB2312" w:cs="Times New Roman"/>
          <w:snapToGrid w:val="0"/>
          <w:color w:val="auto"/>
          <w:kern w:val="21"/>
          <w:sz w:val="32"/>
          <w:szCs w:val="32"/>
          <w:lang w:eastAsia="zh-CN"/>
        </w:rPr>
        <w:t>农机</w:t>
      </w:r>
      <w:r>
        <w:rPr>
          <w:rFonts w:hint="eastAsia" w:ascii="Times New Roman" w:hAnsi="Times New Roman" w:eastAsia="仿宋_GB2312" w:cs="Times New Roman"/>
          <w:snapToGrid w:val="0"/>
          <w:color w:val="auto"/>
          <w:kern w:val="21"/>
          <w:sz w:val="32"/>
          <w:szCs w:val="32"/>
          <w:lang w:val="en-US" w:eastAsia="zh-CN"/>
        </w:rPr>
        <w:t>中心要</w:t>
      </w:r>
      <w:r>
        <w:rPr>
          <w:rFonts w:hint="default" w:ascii="Times New Roman" w:hAnsi="Times New Roman" w:eastAsia="仿宋_GB2312" w:cs="Times New Roman"/>
          <w:color w:val="auto"/>
          <w:kern w:val="21"/>
          <w:sz w:val="32"/>
          <w:szCs w:val="32"/>
        </w:rPr>
        <w:t>加强指导，积极培育辖区内社会化服务组织，支持其提高服务能力，确保辖区承担水稻生产社会化服务的主体达到3家及以上。建立服务主体名录库，并做好入库标准、资格审查、信息录入和动态更新等工作。</w:t>
      </w:r>
    </w:p>
    <w:p>
      <w:pPr>
        <w:keepNext w:val="0"/>
        <w:keepLines w:val="0"/>
        <w:pageBreakBefore w:val="0"/>
        <w:numPr>
          <w:ilvl w:val="0"/>
          <w:numId w:val="0"/>
        </w:numPr>
        <w:kinsoku/>
        <w:wordWrap/>
        <w:overflowPunct/>
        <w:topLinePunct w:val="0"/>
        <w:bidi w:val="0"/>
        <w:adjustRightInd w:val="0"/>
        <w:snapToGrid w:val="0"/>
        <w:spacing w:line="560" w:lineRule="exact"/>
        <w:ind w:firstLine="640" w:firstLineChars="200"/>
        <w:jc w:val="both"/>
        <w:textAlignment w:val="auto"/>
        <w:rPr>
          <w:rFonts w:hint="eastAsia" w:ascii="楷体_GB2312" w:hAnsi="楷体_GB2312" w:eastAsia="楷体_GB2312" w:cs="楷体_GB2312"/>
          <w:b w:val="0"/>
          <w:bCs w:val="0"/>
          <w:color w:val="auto"/>
          <w:kern w:val="21"/>
          <w:sz w:val="32"/>
          <w:szCs w:val="32"/>
        </w:rPr>
      </w:pPr>
      <w:r>
        <w:rPr>
          <w:rFonts w:hint="eastAsia" w:ascii="楷体_GB2312" w:hAnsi="楷体_GB2312" w:eastAsia="楷体_GB2312" w:cs="楷体_GB2312"/>
          <w:b w:val="0"/>
          <w:bCs w:val="0"/>
          <w:color w:val="auto"/>
          <w:kern w:val="21"/>
          <w:sz w:val="32"/>
          <w:szCs w:val="32"/>
          <w:lang w:eastAsia="zh-CN"/>
        </w:rPr>
        <w:t>（</w:t>
      </w:r>
      <w:r>
        <w:rPr>
          <w:rFonts w:hint="eastAsia" w:ascii="楷体_GB2312" w:hAnsi="楷体_GB2312" w:eastAsia="楷体_GB2312" w:cs="楷体_GB2312"/>
          <w:b w:val="0"/>
          <w:bCs w:val="0"/>
          <w:color w:val="auto"/>
          <w:kern w:val="21"/>
          <w:sz w:val="32"/>
          <w:szCs w:val="32"/>
          <w:lang w:val="en-US" w:eastAsia="zh-CN"/>
        </w:rPr>
        <w:t>三</w:t>
      </w:r>
      <w:r>
        <w:rPr>
          <w:rFonts w:hint="eastAsia" w:ascii="楷体_GB2312" w:hAnsi="楷体_GB2312" w:eastAsia="楷体_GB2312" w:cs="楷体_GB2312"/>
          <w:b w:val="0"/>
          <w:bCs w:val="0"/>
          <w:color w:val="auto"/>
          <w:kern w:val="21"/>
          <w:sz w:val="32"/>
          <w:szCs w:val="32"/>
          <w:lang w:eastAsia="zh-CN"/>
        </w:rPr>
        <w:t>）</w:t>
      </w:r>
      <w:r>
        <w:rPr>
          <w:rFonts w:hint="eastAsia" w:ascii="楷体_GB2312" w:hAnsi="楷体_GB2312" w:eastAsia="楷体_GB2312" w:cs="楷体_GB2312"/>
          <w:b w:val="0"/>
          <w:bCs w:val="0"/>
          <w:color w:val="auto"/>
          <w:kern w:val="21"/>
          <w:sz w:val="32"/>
          <w:szCs w:val="32"/>
        </w:rPr>
        <w:t>加快平台和终端推广使用</w:t>
      </w:r>
    </w:p>
    <w:p>
      <w:pPr>
        <w:keepNext w:val="0"/>
        <w:keepLines w:val="0"/>
        <w:pageBreakBefore w:val="0"/>
        <w:numPr>
          <w:ilvl w:val="0"/>
          <w:numId w:val="0"/>
        </w:numPr>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snapToGrid w:val="0"/>
          <w:color w:val="auto"/>
          <w:kern w:val="21"/>
          <w:sz w:val="32"/>
          <w:szCs w:val="32"/>
        </w:rPr>
        <w:t>县</w:t>
      </w:r>
      <w:r>
        <w:rPr>
          <w:rFonts w:hint="default" w:ascii="Times New Roman" w:hAnsi="Times New Roman" w:eastAsia="仿宋_GB2312" w:cs="Times New Roman"/>
          <w:snapToGrid w:val="0"/>
          <w:color w:val="auto"/>
          <w:kern w:val="21"/>
          <w:sz w:val="32"/>
          <w:szCs w:val="32"/>
          <w:lang w:eastAsia="zh-CN"/>
        </w:rPr>
        <w:t>农机</w:t>
      </w:r>
      <w:r>
        <w:rPr>
          <w:rFonts w:hint="eastAsia" w:ascii="Times New Roman" w:hAnsi="Times New Roman" w:eastAsia="仿宋_GB2312" w:cs="Times New Roman"/>
          <w:snapToGrid w:val="0"/>
          <w:color w:val="auto"/>
          <w:kern w:val="21"/>
          <w:sz w:val="32"/>
          <w:szCs w:val="32"/>
          <w:lang w:val="en-US" w:eastAsia="zh-CN"/>
        </w:rPr>
        <w:t>中心</w:t>
      </w:r>
      <w:r>
        <w:rPr>
          <w:rFonts w:hint="eastAsia" w:ascii="Times New Roman" w:hAnsi="Times New Roman" w:eastAsia="仿宋_GB2312" w:cs="Times New Roman"/>
          <w:color w:val="auto"/>
          <w:kern w:val="21"/>
          <w:sz w:val="32"/>
          <w:szCs w:val="32"/>
          <w:lang w:val="en-US" w:eastAsia="zh-CN"/>
        </w:rPr>
        <w:t>要</w:t>
      </w:r>
      <w:r>
        <w:rPr>
          <w:rFonts w:hint="default" w:ascii="Times New Roman" w:hAnsi="Times New Roman" w:eastAsia="仿宋_GB2312" w:cs="Times New Roman"/>
          <w:color w:val="auto"/>
          <w:kern w:val="21"/>
          <w:sz w:val="32"/>
          <w:szCs w:val="32"/>
        </w:rPr>
        <w:t>加快全区农业社会化服务技术平台和终端的推广使用，提高农业生产社会化服务项目实施效率。引导服务组织、小农户通过登录手机APP及硬件设备的操作，开展服务合同网签、作业轨迹监管、作业面积（量）核定和作业补助在线申请办理，提</w:t>
      </w:r>
      <w:r>
        <w:rPr>
          <w:rFonts w:hint="default" w:ascii="Times New Roman" w:hAnsi="Times New Roman" w:eastAsia="仿宋_GB2312" w:cs="Times New Roman"/>
          <w:color w:val="auto"/>
          <w:kern w:val="21"/>
          <w:sz w:val="32"/>
          <w:szCs w:val="32"/>
          <w:lang w:eastAsia="zh-CN"/>
        </w:rPr>
        <w:t>高</w:t>
      </w:r>
      <w:r>
        <w:rPr>
          <w:rFonts w:hint="default" w:ascii="Times New Roman" w:hAnsi="Times New Roman" w:eastAsia="仿宋_GB2312" w:cs="Times New Roman"/>
          <w:color w:val="auto"/>
          <w:kern w:val="21"/>
          <w:sz w:val="32"/>
          <w:szCs w:val="32"/>
        </w:rPr>
        <w:t>项目实施的规范化、精细化、信息化管理水平。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楷体_GB2312" w:hAnsi="楷体_GB2312" w:eastAsia="楷体_GB2312" w:cs="楷体_GB2312"/>
          <w:b w:val="0"/>
          <w:bCs w:val="0"/>
          <w:color w:val="auto"/>
          <w:kern w:val="21"/>
          <w:sz w:val="32"/>
          <w:szCs w:val="32"/>
        </w:rPr>
      </w:pPr>
      <w:r>
        <w:rPr>
          <w:rFonts w:hint="eastAsia" w:ascii="楷体_GB2312" w:hAnsi="楷体_GB2312" w:eastAsia="楷体_GB2312" w:cs="楷体_GB2312"/>
          <w:b w:val="0"/>
          <w:bCs w:val="0"/>
          <w:color w:val="auto"/>
          <w:kern w:val="21"/>
          <w:sz w:val="32"/>
          <w:szCs w:val="32"/>
          <w:lang w:eastAsia="zh-CN"/>
        </w:rPr>
        <w:t>（</w:t>
      </w:r>
      <w:r>
        <w:rPr>
          <w:rFonts w:hint="eastAsia" w:ascii="楷体_GB2312" w:hAnsi="楷体_GB2312" w:eastAsia="楷体_GB2312" w:cs="楷体_GB2312"/>
          <w:b w:val="0"/>
          <w:bCs w:val="0"/>
          <w:color w:val="auto"/>
          <w:kern w:val="21"/>
          <w:sz w:val="32"/>
          <w:szCs w:val="32"/>
          <w:lang w:val="en-US" w:eastAsia="zh-CN"/>
        </w:rPr>
        <w:t>四</w:t>
      </w:r>
      <w:r>
        <w:rPr>
          <w:rFonts w:hint="eastAsia" w:ascii="楷体_GB2312" w:hAnsi="楷体_GB2312" w:eastAsia="楷体_GB2312" w:cs="楷体_GB2312"/>
          <w:b w:val="0"/>
          <w:bCs w:val="0"/>
          <w:color w:val="auto"/>
          <w:kern w:val="21"/>
          <w:sz w:val="32"/>
          <w:szCs w:val="32"/>
          <w:lang w:eastAsia="zh-CN"/>
        </w:rPr>
        <w:t>）</w:t>
      </w:r>
      <w:r>
        <w:rPr>
          <w:rFonts w:hint="eastAsia" w:ascii="楷体_GB2312" w:hAnsi="楷体_GB2312" w:eastAsia="楷体_GB2312" w:cs="楷体_GB2312"/>
          <w:b w:val="0"/>
          <w:bCs w:val="0"/>
          <w:color w:val="auto"/>
          <w:kern w:val="21"/>
          <w:sz w:val="32"/>
          <w:szCs w:val="32"/>
        </w:rPr>
        <w:t>加强政策宣传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color w:val="auto"/>
          <w:kern w:val="21"/>
          <w:sz w:val="32"/>
          <w:szCs w:val="32"/>
        </w:rPr>
      </w:pPr>
      <w:bookmarkStart w:id="1" w:name="baidusnap5"/>
      <w:bookmarkEnd w:id="1"/>
      <w:r>
        <w:rPr>
          <w:rFonts w:hint="default" w:ascii="Times New Roman" w:hAnsi="Times New Roman" w:eastAsia="仿宋_GB2312" w:cs="Times New Roman"/>
          <w:snapToGrid w:val="0"/>
          <w:color w:val="auto"/>
          <w:kern w:val="21"/>
          <w:sz w:val="32"/>
          <w:szCs w:val="32"/>
        </w:rPr>
        <w:t>县</w:t>
      </w:r>
      <w:r>
        <w:rPr>
          <w:rFonts w:hint="eastAsia" w:ascii="Times New Roman" w:hAnsi="Times New Roman" w:eastAsia="仿宋_GB2312" w:cs="Times New Roman"/>
          <w:snapToGrid w:val="0"/>
          <w:color w:val="auto"/>
          <w:kern w:val="21"/>
          <w:sz w:val="32"/>
          <w:szCs w:val="32"/>
          <w:lang w:eastAsia="zh-CN"/>
        </w:rPr>
        <w:t>农业农村</w:t>
      </w:r>
      <w:r>
        <w:rPr>
          <w:rFonts w:hint="eastAsia" w:ascii="Times New Roman" w:hAnsi="Times New Roman" w:eastAsia="仿宋_GB2312" w:cs="Times New Roman"/>
          <w:snapToGrid w:val="0"/>
          <w:color w:val="auto"/>
          <w:kern w:val="21"/>
          <w:sz w:val="32"/>
          <w:szCs w:val="32"/>
          <w:lang w:val="en-US" w:eastAsia="zh-CN"/>
        </w:rPr>
        <w:t>局、农机中心</w:t>
      </w:r>
      <w:r>
        <w:rPr>
          <w:rFonts w:hint="eastAsia" w:ascii="Times New Roman" w:hAnsi="Times New Roman" w:eastAsia="仿宋_GB2312" w:cs="Times New Roman"/>
          <w:snapToGrid w:val="0"/>
          <w:color w:val="auto"/>
          <w:kern w:val="21"/>
          <w:sz w:val="32"/>
          <w:szCs w:val="32"/>
          <w:lang w:eastAsia="zh-CN"/>
        </w:rPr>
        <w:t>及各乡镇要</w:t>
      </w:r>
      <w:r>
        <w:rPr>
          <w:rFonts w:hint="default" w:ascii="Times New Roman" w:hAnsi="Times New Roman" w:eastAsia="仿宋_GB2312" w:cs="Times New Roman"/>
          <w:color w:val="auto"/>
          <w:kern w:val="21"/>
          <w:sz w:val="32"/>
          <w:szCs w:val="32"/>
        </w:rPr>
        <w:t>用好网络媒体、社交平台、广播、宣传栏等媒介，结合各类培训，大力宣传</w:t>
      </w:r>
      <w:r>
        <w:rPr>
          <w:rFonts w:hint="eastAsia" w:ascii="Times New Roman" w:hAnsi="Times New Roman" w:eastAsia="仿宋_GB2312" w:cs="Times New Roman"/>
          <w:color w:val="auto"/>
          <w:kern w:val="21"/>
          <w:sz w:val="32"/>
          <w:szCs w:val="32"/>
          <w:lang w:val="en-US" w:eastAsia="zh-CN"/>
        </w:rPr>
        <w:t>本方案</w:t>
      </w:r>
      <w:r>
        <w:rPr>
          <w:rFonts w:hint="default" w:ascii="Times New Roman" w:hAnsi="Times New Roman" w:eastAsia="仿宋_GB2312" w:cs="Times New Roman"/>
          <w:color w:val="auto"/>
          <w:kern w:val="21"/>
          <w:sz w:val="32"/>
          <w:szCs w:val="32"/>
        </w:rPr>
        <w:t>，告知补助对象公示网络地址和查看方法，使农民群众、基层干部和服务主体准确理解掌握政策内容与实施情况</w:t>
      </w:r>
      <w:r>
        <w:rPr>
          <w:rFonts w:hint="eastAsia" w:ascii="Times New Roman" w:hAnsi="Times New Roman" w:eastAsia="仿宋_GB2312" w:cs="Times New Roman"/>
          <w:color w:val="auto"/>
          <w:kern w:val="21"/>
          <w:sz w:val="32"/>
          <w:szCs w:val="32"/>
          <w:lang w:eastAsia="zh-CN"/>
        </w:rPr>
        <w:t>；</w:t>
      </w:r>
      <w:r>
        <w:rPr>
          <w:rFonts w:hint="default" w:ascii="Times New Roman" w:hAnsi="Times New Roman" w:eastAsia="仿宋_GB2312" w:cs="Times New Roman"/>
          <w:color w:val="auto"/>
          <w:kern w:val="21"/>
          <w:sz w:val="32"/>
          <w:szCs w:val="32"/>
        </w:rPr>
        <w:t>要帮农民算好托管账，让农民充分认识农业生产托管的效益优势，自觉接受经营模式</w:t>
      </w:r>
      <w:r>
        <w:rPr>
          <w:rFonts w:hint="eastAsia" w:ascii="Times New Roman" w:hAnsi="Times New Roman" w:eastAsia="仿宋_GB2312" w:cs="Times New Roman"/>
          <w:color w:val="auto"/>
          <w:kern w:val="21"/>
          <w:sz w:val="32"/>
          <w:szCs w:val="32"/>
          <w:lang w:eastAsia="zh-CN"/>
        </w:rPr>
        <w:t>；</w:t>
      </w:r>
      <w:r>
        <w:rPr>
          <w:rFonts w:hint="default" w:ascii="Times New Roman" w:hAnsi="Times New Roman" w:eastAsia="仿宋_GB2312" w:cs="Times New Roman"/>
          <w:color w:val="auto"/>
          <w:kern w:val="21"/>
          <w:sz w:val="32"/>
          <w:szCs w:val="32"/>
        </w:rPr>
        <w:t>要充分发挥示范带动作用，通过组织现场观摩、现场会，及时总结和宣传推广先进典型。</w:t>
      </w:r>
    </w:p>
    <w:p>
      <w:pPr>
        <w:keepNext w:val="0"/>
        <w:keepLines w:val="0"/>
        <w:pageBreakBefore w:val="0"/>
        <w:widowControl/>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rPr>
      </w:pPr>
    </w:p>
    <w:p>
      <w:pPr>
        <w:keepNext w:val="0"/>
        <w:keepLines w:val="0"/>
        <w:pageBreakBefore w:val="0"/>
        <w:widowControl/>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附件</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eastAsia="zh-CN"/>
        </w:rPr>
        <w:t>永福县</w:t>
      </w:r>
      <w:r>
        <w:rPr>
          <w:rFonts w:hint="default" w:ascii="Times New Roman" w:hAnsi="Times New Roman" w:eastAsia="仿宋_GB2312" w:cs="Times New Roman"/>
          <w:b w:val="0"/>
          <w:bCs w:val="0"/>
          <w:color w:val="auto"/>
          <w:sz w:val="32"/>
          <w:szCs w:val="32"/>
        </w:rPr>
        <w:t>农业生产托管服务</w:t>
      </w:r>
      <w:r>
        <w:rPr>
          <w:rFonts w:hint="default" w:ascii="Times New Roman" w:hAnsi="Times New Roman" w:eastAsia="仿宋_GB2312" w:cs="Times New Roman"/>
          <w:b w:val="0"/>
          <w:bCs w:val="0"/>
          <w:color w:val="auto"/>
          <w:sz w:val="32"/>
          <w:szCs w:val="32"/>
          <w:lang w:eastAsia="zh-CN"/>
        </w:rPr>
        <w:t>作业</w:t>
      </w:r>
      <w:r>
        <w:rPr>
          <w:rFonts w:hint="default" w:ascii="Times New Roman" w:hAnsi="Times New Roman" w:eastAsia="仿宋_GB2312" w:cs="Times New Roman"/>
          <w:b w:val="0"/>
          <w:bCs w:val="0"/>
          <w:color w:val="auto"/>
          <w:sz w:val="32"/>
          <w:szCs w:val="32"/>
        </w:rPr>
        <w:t>合同</w:t>
      </w:r>
    </w:p>
    <w:p>
      <w:pPr>
        <w:pStyle w:val="2"/>
        <w:keepNext w:val="0"/>
        <w:keepLines w:val="0"/>
        <w:pageBreakBefore w:val="0"/>
        <w:numPr>
          <w:ilvl w:val="0"/>
          <w:numId w:val="0"/>
        </w:numPr>
        <w:kinsoku/>
        <w:wordWrap/>
        <w:overflowPunct/>
        <w:topLinePunct w:val="0"/>
        <w:bidi w:val="0"/>
        <w:spacing w:line="560" w:lineRule="exac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rPr>
        <w:t>水稻机械化作业补助申请表</w:t>
      </w:r>
    </w:p>
    <w:p>
      <w:pPr>
        <w:keepNext w:val="0"/>
        <w:keepLines w:val="0"/>
        <w:pageBreakBefore w:val="0"/>
        <w:kinsoku/>
        <w:wordWrap/>
        <w:overflowPunct/>
        <w:topLinePunct w:val="0"/>
        <w:bidi w:val="0"/>
        <w:spacing w:line="560" w:lineRule="exact"/>
        <w:ind w:left="1920" w:hanging="1920" w:hangingChars="6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3.</w:t>
      </w:r>
      <w:r>
        <w:rPr>
          <w:rFonts w:hint="default" w:ascii="Times New Roman" w:hAnsi="Times New Roman" w:eastAsia="仿宋_GB2312" w:cs="Times New Roman"/>
          <w:b w:val="0"/>
          <w:bCs w:val="0"/>
          <w:i w:val="0"/>
          <w:iCs w:val="0"/>
          <w:color w:val="auto"/>
          <w:spacing w:val="0"/>
          <w:sz w:val="32"/>
          <w:szCs w:val="32"/>
          <w:shd w:val="clear" w:color="auto" w:fill="FFFFFF"/>
          <w:lang w:eastAsia="zh-CN"/>
        </w:rPr>
        <w:t>农业生产社会化服务</w:t>
      </w:r>
      <w:r>
        <w:rPr>
          <w:rFonts w:hint="default" w:ascii="Times New Roman" w:hAnsi="Times New Roman" w:eastAsia="仿宋_GB2312" w:cs="Times New Roman"/>
          <w:b w:val="0"/>
          <w:bCs w:val="0"/>
          <w:i w:val="0"/>
          <w:iCs w:val="0"/>
          <w:color w:val="auto"/>
          <w:spacing w:val="0"/>
          <w:sz w:val="32"/>
          <w:szCs w:val="32"/>
          <w:shd w:val="clear" w:color="auto" w:fill="FFFFFF"/>
          <w:lang w:val="en-US" w:eastAsia="zh-CN"/>
        </w:rPr>
        <w:t>（</w:t>
      </w:r>
      <w:r>
        <w:rPr>
          <w:rFonts w:hint="default" w:ascii="Times New Roman" w:hAnsi="Times New Roman" w:eastAsia="仿宋_GB2312" w:cs="Times New Roman"/>
          <w:b w:val="0"/>
          <w:bCs w:val="0"/>
          <w:i w:val="0"/>
          <w:iCs w:val="0"/>
          <w:color w:val="auto"/>
          <w:spacing w:val="0"/>
          <w:sz w:val="32"/>
          <w:szCs w:val="32"/>
          <w:shd w:val="clear" w:color="auto" w:fill="FFFFFF"/>
          <w:lang w:eastAsia="zh-CN"/>
        </w:rPr>
        <w:t>生产托管</w:t>
      </w:r>
      <w:r>
        <w:rPr>
          <w:rFonts w:hint="default" w:ascii="Times New Roman" w:hAnsi="Times New Roman" w:eastAsia="仿宋_GB2312" w:cs="Times New Roman"/>
          <w:b w:val="0"/>
          <w:bCs w:val="0"/>
          <w:i w:val="0"/>
          <w:iCs w:val="0"/>
          <w:color w:val="auto"/>
          <w:spacing w:val="0"/>
          <w:sz w:val="32"/>
          <w:szCs w:val="32"/>
          <w:shd w:val="clear" w:color="auto" w:fill="FFFFFF"/>
          <w:lang w:val="en-US" w:eastAsia="zh-CN"/>
        </w:rPr>
        <w:t>）</w:t>
      </w:r>
      <w:r>
        <w:rPr>
          <w:rFonts w:hint="default" w:ascii="Times New Roman" w:hAnsi="Times New Roman" w:eastAsia="仿宋_GB2312" w:cs="Times New Roman"/>
          <w:b w:val="0"/>
          <w:bCs w:val="0"/>
          <w:i w:val="0"/>
          <w:iCs w:val="0"/>
          <w:color w:val="auto"/>
          <w:spacing w:val="0"/>
          <w:sz w:val="32"/>
          <w:szCs w:val="32"/>
          <w:shd w:val="clear" w:color="auto" w:fill="FFFFFF"/>
          <w:lang w:eastAsia="zh-CN"/>
        </w:rPr>
        <w:t>项目服务情况登记表</w:t>
      </w:r>
    </w:p>
    <w:p>
      <w:pPr>
        <w:rPr>
          <w:rFonts w:hint="default" w:ascii="Times New Roman" w:hAnsi="Times New Roman" w:eastAsia="仿宋_GB2312" w:cs="Times New Roman"/>
          <w:b w:val="0"/>
          <w:bCs w:val="0"/>
          <w:color w:val="auto"/>
          <w:sz w:val="32"/>
          <w:szCs w:val="32"/>
        </w:rPr>
      </w:pPr>
    </w:p>
    <w:p>
      <w:pPr>
        <w:rPr>
          <w:rFonts w:hint="default" w:ascii="Times New Roman" w:hAnsi="Times New Roman" w:eastAsia="黑体" w:cs="Times New Roman"/>
          <w:b w:val="0"/>
          <w:bCs w:val="0"/>
          <w:color w:val="auto"/>
          <w:sz w:val="32"/>
          <w:szCs w:val="32"/>
        </w:rPr>
      </w:pPr>
    </w:p>
    <w:p>
      <w:pPr>
        <w:rPr>
          <w:rFonts w:hint="default" w:ascii="Times New Roman" w:hAnsi="Times New Roman" w:eastAsia="黑体" w:cs="Times New Roman"/>
          <w:b w:val="0"/>
          <w:bCs w:val="0"/>
          <w:color w:val="auto"/>
          <w:sz w:val="32"/>
          <w:szCs w:val="32"/>
        </w:rPr>
      </w:pPr>
    </w:p>
    <w:p>
      <w:pPr>
        <w:rPr>
          <w:rFonts w:hint="default" w:ascii="Times New Roman" w:hAnsi="Times New Roman" w:eastAsia="黑体" w:cs="Times New Roman"/>
          <w:b w:val="0"/>
          <w:bCs w:val="0"/>
          <w:color w:val="auto"/>
          <w:sz w:val="32"/>
          <w:szCs w:val="32"/>
        </w:rPr>
      </w:pPr>
    </w:p>
    <w:p>
      <w:pPr>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rPr>
        <w:t>附件</w:t>
      </w:r>
      <w:r>
        <w:rPr>
          <w:rFonts w:hint="default" w:ascii="Times New Roman" w:hAnsi="Times New Roman" w:eastAsia="黑体" w:cs="Times New Roman"/>
          <w:b w:val="0"/>
          <w:bCs w:val="0"/>
          <w:color w:val="auto"/>
          <w:sz w:val="32"/>
          <w:szCs w:val="32"/>
          <w:lang w:val="en-US" w:eastAsia="zh-CN"/>
        </w:rPr>
        <w:t>1</w:t>
      </w:r>
    </w:p>
    <w:p>
      <w:pPr>
        <w:pStyle w:val="6"/>
        <w:spacing w:beforeAutospacing="0" w:afterAutospacing="0" w:line="600" w:lineRule="exact"/>
        <w:jc w:val="center"/>
        <w:rPr>
          <w:rFonts w:hint="eastAsia" w:ascii="方正小标宋_GBK" w:hAnsi="方正小标宋_GBK" w:eastAsia="方正小标宋_GBK" w:cs="方正小标宋_GBK"/>
          <w:b w:val="0"/>
          <w:bCs w:val="0"/>
          <w:color w:val="auto"/>
          <w:sz w:val="40"/>
          <w:szCs w:val="40"/>
        </w:rPr>
      </w:pPr>
      <w:r>
        <w:rPr>
          <w:rFonts w:hint="eastAsia" w:ascii="方正小标宋_GBK" w:hAnsi="方正小标宋_GBK" w:eastAsia="方正小标宋_GBK" w:cs="方正小标宋_GBK"/>
          <w:b w:val="0"/>
          <w:bCs w:val="0"/>
          <w:color w:val="auto"/>
          <w:sz w:val="40"/>
          <w:szCs w:val="40"/>
          <w:lang w:eastAsia="zh-CN"/>
        </w:rPr>
        <w:t>永福县</w:t>
      </w:r>
      <w:r>
        <w:rPr>
          <w:rFonts w:hint="eastAsia" w:ascii="方正小标宋_GBK" w:hAnsi="方正小标宋_GBK" w:eastAsia="方正小标宋_GBK" w:cs="方正小标宋_GBK"/>
          <w:b w:val="0"/>
          <w:bCs w:val="0"/>
          <w:color w:val="auto"/>
          <w:sz w:val="40"/>
          <w:szCs w:val="40"/>
        </w:rPr>
        <w:t>农业生产社会化服务作业合同</w:t>
      </w:r>
    </w:p>
    <w:p>
      <w:pPr>
        <w:pStyle w:val="6"/>
        <w:spacing w:beforeAutospacing="0" w:afterAutospacing="0" w:line="600" w:lineRule="exact"/>
        <w:jc w:val="center"/>
        <w:rPr>
          <w:rFonts w:hint="default" w:ascii="Times New Roman" w:hAnsi="Times New Roman" w:eastAsia="仿宋_GB2312" w:cs="Times New Roman"/>
          <w:b w:val="0"/>
          <w:bCs w:val="0"/>
          <w:color w:val="auto"/>
          <w:sz w:val="32"/>
          <w:szCs w:val="32"/>
        </w:rPr>
      </w:pPr>
    </w:p>
    <w:p>
      <w:pPr>
        <w:spacing w:line="600" w:lineRule="exact"/>
        <w:rPr>
          <w:rFonts w:hint="default" w:ascii="Times New Roman" w:hAnsi="Times New Roman" w:eastAsia="仿宋_GB2312" w:cs="Times New Roman"/>
          <w:b w:val="0"/>
          <w:bCs w:val="0"/>
          <w:color w:val="auto"/>
          <w:sz w:val="32"/>
          <w:szCs w:val="32"/>
          <w:u w:val="single"/>
        </w:rPr>
      </w:pPr>
      <w:r>
        <w:rPr>
          <w:rFonts w:hint="default" w:ascii="Times New Roman" w:hAnsi="Times New Roman" w:eastAsia="仿宋_GB2312" w:cs="Times New Roman"/>
          <w:b w:val="0"/>
          <w:bCs w:val="0"/>
          <w:color w:val="auto"/>
          <w:sz w:val="32"/>
          <w:szCs w:val="32"/>
        </w:rPr>
        <w:t>甲方（</w:t>
      </w:r>
      <w:r>
        <w:rPr>
          <w:rFonts w:hint="default" w:ascii="Times New Roman" w:hAnsi="Times New Roman" w:eastAsia="仿宋_GB2312" w:cs="Times New Roman"/>
          <w:b w:val="0"/>
          <w:bCs w:val="0"/>
          <w:color w:val="auto"/>
          <w:sz w:val="32"/>
          <w:szCs w:val="32"/>
          <w:shd w:val="clear" w:color="auto" w:fill="FFFFFF"/>
        </w:rPr>
        <w:t>服务主体</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u w:val="single"/>
        </w:rPr>
        <w:t xml:space="preserve">                              </w:t>
      </w:r>
    </w:p>
    <w:p>
      <w:pPr>
        <w:spacing w:line="600" w:lineRule="exact"/>
        <w:jc w:val="left"/>
        <w:rPr>
          <w:rFonts w:hint="default" w:ascii="Times New Roman" w:hAnsi="Times New Roman" w:eastAsia="仿宋_GB2312" w:cs="Times New Roman"/>
          <w:b w:val="0"/>
          <w:bCs w:val="0"/>
          <w:color w:val="auto"/>
          <w:sz w:val="32"/>
          <w:szCs w:val="32"/>
          <w:u w:val="single"/>
        </w:rPr>
      </w:pPr>
      <w:r>
        <w:rPr>
          <w:rFonts w:hint="default" w:ascii="Times New Roman" w:hAnsi="Times New Roman" w:eastAsia="仿宋_GB2312" w:cs="Times New Roman"/>
          <w:b w:val="0"/>
          <w:bCs w:val="0"/>
          <w:color w:val="auto"/>
          <w:sz w:val="32"/>
          <w:szCs w:val="32"/>
        </w:rPr>
        <w:t>统一社会信用代码：</w:t>
      </w:r>
      <w:r>
        <w:rPr>
          <w:rFonts w:hint="default" w:ascii="Times New Roman" w:hAnsi="Times New Roman" w:eastAsia="仿宋_GB2312" w:cs="Times New Roman"/>
          <w:b w:val="0"/>
          <w:bCs w:val="0"/>
          <w:color w:val="auto"/>
          <w:sz w:val="32"/>
          <w:szCs w:val="32"/>
          <w:u w:val="single"/>
        </w:rPr>
        <w:t xml:space="preserve">                                 </w:t>
      </w:r>
    </w:p>
    <w:p>
      <w:pPr>
        <w:spacing w:line="600" w:lineRule="exact"/>
        <w:jc w:val="left"/>
        <w:rPr>
          <w:rFonts w:hint="default" w:ascii="Times New Roman" w:hAnsi="Times New Roman" w:eastAsia="仿宋_GB2312" w:cs="Times New Roman"/>
          <w:b w:val="0"/>
          <w:bCs w:val="0"/>
          <w:color w:val="auto"/>
          <w:sz w:val="32"/>
          <w:szCs w:val="32"/>
          <w:u w:val="single"/>
        </w:rPr>
      </w:pPr>
      <w:r>
        <w:rPr>
          <w:rFonts w:hint="default" w:ascii="Times New Roman" w:hAnsi="Times New Roman" w:eastAsia="仿宋_GB2312" w:cs="Times New Roman"/>
          <w:b w:val="0"/>
          <w:bCs w:val="0"/>
          <w:color w:val="auto"/>
          <w:sz w:val="32"/>
          <w:szCs w:val="32"/>
        </w:rPr>
        <w:t>联系电话：</w:t>
      </w:r>
      <w:r>
        <w:rPr>
          <w:rFonts w:hint="default" w:ascii="Times New Roman" w:hAnsi="Times New Roman" w:eastAsia="仿宋_GB2312" w:cs="Times New Roman"/>
          <w:b w:val="0"/>
          <w:bCs w:val="0"/>
          <w:color w:val="auto"/>
          <w:sz w:val="32"/>
          <w:szCs w:val="32"/>
          <w:u w:val="single"/>
        </w:rPr>
        <w:t xml:space="preserve">                      </w:t>
      </w:r>
    </w:p>
    <w:p>
      <w:pPr>
        <w:spacing w:line="600" w:lineRule="exact"/>
        <w:rPr>
          <w:rFonts w:hint="default" w:ascii="Times New Roman" w:hAnsi="Times New Roman" w:eastAsia="仿宋_GB2312" w:cs="Times New Roman"/>
          <w:b w:val="0"/>
          <w:bCs w:val="0"/>
          <w:color w:val="auto"/>
          <w:sz w:val="32"/>
          <w:szCs w:val="32"/>
        </w:rPr>
      </w:pPr>
    </w:p>
    <w:p>
      <w:pPr>
        <w:spacing w:line="600" w:lineRule="exact"/>
        <w:rPr>
          <w:rFonts w:hint="default" w:ascii="Times New Roman" w:hAnsi="Times New Roman" w:eastAsia="仿宋_GB2312" w:cs="Times New Roman"/>
          <w:b w:val="0"/>
          <w:bCs w:val="0"/>
          <w:color w:val="auto"/>
          <w:sz w:val="32"/>
          <w:szCs w:val="32"/>
          <w:u w:val="single"/>
        </w:rPr>
      </w:pPr>
      <w:r>
        <w:rPr>
          <w:rFonts w:hint="default" w:ascii="Times New Roman" w:hAnsi="Times New Roman" w:eastAsia="仿宋_GB2312" w:cs="Times New Roman"/>
          <w:b w:val="0"/>
          <w:bCs w:val="0"/>
          <w:color w:val="auto"/>
          <w:sz w:val="32"/>
          <w:szCs w:val="32"/>
        </w:rPr>
        <w:t>乙方（服务对象）：</w:t>
      </w:r>
      <w:r>
        <w:rPr>
          <w:rFonts w:hint="default" w:ascii="Times New Roman" w:hAnsi="Times New Roman" w:eastAsia="仿宋_GB2312" w:cs="Times New Roman"/>
          <w:b w:val="0"/>
          <w:bCs w:val="0"/>
          <w:color w:val="auto"/>
          <w:sz w:val="32"/>
          <w:szCs w:val="32"/>
          <w:u w:val="single"/>
        </w:rPr>
        <w:t xml:space="preserve">                                     </w:t>
      </w:r>
    </w:p>
    <w:p>
      <w:pPr>
        <w:spacing w:line="600" w:lineRule="exact"/>
        <w:rPr>
          <w:rFonts w:hint="default" w:ascii="Times New Roman" w:hAnsi="Times New Roman" w:eastAsia="仿宋_GB2312" w:cs="Times New Roman"/>
          <w:b w:val="0"/>
          <w:bCs w:val="0"/>
          <w:color w:val="auto"/>
          <w:sz w:val="32"/>
          <w:szCs w:val="32"/>
          <w:u w:val="single"/>
        </w:rPr>
      </w:pPr>
      <w:r>
        <w:rPr>
          <w:rFonts w:hint="default" w:ascii="Times New Roman" w:hAnsi="Times New Roman" w:eastAsia="仿宋_GB2312" w:cs="Times New Roman"/>
          <w:b w:val="0"/>
          <w:bCs w:val="0"/>
          <w:color w:val="auto"/>
          <w:sz w:val="32"/>
          <w:szCs w:val="32"/>
        </w:rPr>
        <w:t>身份证号码（统一社会信用代码）：</w:t>
      </w:r>
      <w:r>
        <w:rPr>
          <w:rFonts w:hint="default" w:ascii="Times New Roman" w:hAnsi="Times New Roman" w:eastAsia="仿宋_GB2312" w:cs="Times New Roman"/>
          <w:b w:val="0"/>
          <w:bCs w:val="0"/>
          <w:color w:val="auto"/>
          <w:sz w:val="32"/>
          <w:szCs w:val="32"/>
          <w:u w:val="single"/>
        </w:rPr>
        <w:t xml:space="preserve">                        </w:t>
      </w:r>
    </w:p>
    <w:p>
      <w:pPr>
        <w:spacing w:line="600" w:lineRule="exact"/>
        <w:jc w:val="left"/>
        <w:rPr>
          <w:rFonts w:hint="default" w:ascii="Times New Roman" w:hAnsi="Times New Roman" w:eastAsia="仿宋_GB2312" w:cs="Times New Roman"/>
          <w:b w:val="0"/>
          <w:bCs w:val="0"/>
          <w:color w:val="auto"/>
          <w:sz w:val="32"/>
          <w:szCs w:val="32"/>
          <w:u w:val="single"/>
        </w:rPr>
      </w:pPr>
      <w:r>
        <w:rPr>
          <w:rFonts w:hint="default" w:ascii="Times New Roman" w:hAnsi="Times New Roman" w:eastAsia="仿宋_GB2312" w:cs="Times New Roman"/>
          <w:b w:val="0"/>
          <w:bCs w:val="0"/>
          <w:color w:val="auto"/>
          <w:sz w:val="32"/>
          <w:szCs w:val="32"/>
        </w:rPr>
        <w:t>联系电话：</w:t>
      </w:r>
      <w:r>
        <w:rPr>
          <w:rFonts w:hint="default" w:ascii="Times New Roman" w:hAnsi="Times New Roman" w:eastAsia="仿宋_GB2312" w:cs="Times New Roman"/>
          <w:b w:val="0"/>
          <w:bCs w:val="0"/>
          <w:color w:val="auto"/>
          <w:sz w:val="32"/>
          <w:szCs w:val="32"/>
          <w:u w:val="single"/>
        </w:rPr>
        <w:t xml:space="preserve">                      </w:t>
      </w:r>
    </w:p>
    <w:p>
      <w:pPr>
        <w:spacing w:line="600" w:lineRule="exac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地址：</w:t>
      </w:r>
      <w:r>
        <w:rPr>
          <w:rFonts w:hint="default" w:ascii="Times New Roman" w:hAnsi="Times New Roman" w:eastAsia="仿宋_GB2312" w:cs="Times New Roman"/>
          <w:b w:val="0"/>
          <w:bCs w:val="0"/>
          <w:color w:val="auto"/>
          <w:sz w:val="32"/>
          <w:szCs w:val="32"/>
          <w:u w:val="single"/>
        </w:rPr>
        <w:t xml:space="preserve">                                                 </w:t>
      </w:r>
    </w:p>
    <w:p>
      <w:pPr>
        <w:spacing w:before="312" w:line="600" w:lineRule="exact"/>
        <w:ind w:firstLine="624" w:firstLineChars="200"/>
        <w:rPr>
          <w:rFonts w:hint="default" w:ascii="Times New Roman" w:hAnsi="Times New Roman" w:eastAsia="仿宋_GB2312" w:cs="Times New Roman"/>
          <w:b w:val="0"/>
          <w:bCs w:val="0"/>
          <w:color w:val="auto"/>
          <w:spacing w:val="-4"/>
          <w:sz w:val="32"/>
          <w:szCs w:val="32"/>
        </w:rPr>
      </w:pPr>
      <w:r>
        <w:rPr>
          <w:rFonts w:hint="default" w:ascii="Times New Roman" w:hAnsi="Times New Roman" w:eastAsia="仿宋_GB2312" w:cs="Times New Roman"/>
          <w:b w:val="0"/>
          <w:bCs w:val="0"/>
          <w:color w:val="auto"/>
          <w:spacing w:val="-4"/>
          <w:sz w:val="32"/>
          <w:szCs w:val="32"/>
        </w:rPr>
        <w:t>依照《中华人民共和国合同法》及有关法律、法规，遵循平等自愿、公平和诚实信用的原则，甲乙双方就</w:t>
      </w:r>
      <w:r>
        <w:rPr>
          <w:rFonts w:hint="default" w:ascii="Times New Roman" w:hAnsi="Times New Roman" w:eastAsia="仿宋_GB2312" w:cs="Times New Roman"/>
          <w:b w:val="0"/>
          <w:bCs w:val="0"/>
          <w:color w:val="auto"/>
          <w:spacing w:val="-4"/>
          <w:sz w:val="32"/>
          <w:szCs w:val="32"/>
          <w:lang w:eastAsia="zh-CN"/>
        </w:rPr>
        <w:t>粮食、油料作物</w:t>
      </w:r>
      <w:r>
        <w:rPr>
          <w:rFonts w:hint="default" w:ascii="Times New Roman" w:hAnsi="Times New Roman" w:eastAsia="仿宋_GB2312" w:cs="Times New Roman"/>
          <w:b w:val="0"/>
          <w:bCs w:val="0"/>
          <w:color w:val="auto"/>
          <w:spacing w:val="-4"/>
          <w:sz w:val="32"/>
          <w:szCs w:val="32"/>
        </w:rPr>
        <w:t>生产托管有关事项协商一致，签订本协议。</w:t>
      </w:r>
    </w:p>
    <w:p>
      <w:pPr>
        <w:spacing w:line="600" w:lineRule="exact"/>
        <w:ind w:left="273" w:leftChars="130" w:firstLine="312" w:firstLineChars="100"/>
        <w:rPr>
          <w:rFonts w:hint="eastAsia" w:ascii="黑体" w:hAnsi="黑体" w:eastAsia="黑体" w:cs="黑体"/>
          <w:b w:val="0"/>
          <w:bCs w:val="0"/>
          <w:color w:val="auto"/>
          <w:spacing w:val="-4"/>
          <w:sz w:val="32"/>
          <w:szCs w:val="32"/>
        </w:rPr>
      </w:pPr>
      <w:r>
        <w:rPr>
          <w:rFonts w:hint="eastAsia" w:ascii="黑体" w:hAnsi="黑体" w:eastAsia="黑体" w:cs="黑体"/>
          <w:b w:val="0"/>
          <w:bCs w:val="0"/>
          <w:color w:val="auto"/>
          <w:spacing w:val="-4"/>
          <w:sz w:val="32"/>
          <w:szCs w:val="32"/>
        </w:rPr>
        <w:t>一、</w:t>
      </w:r>
      <w:r>
        <w:rPr>
          <w:rFonts w:hint="eastAsia" w:ascii="黑体" w:hAnsi="黑体" w:eastAsia="黑体" w:cs="黑体"/>
          <w:b w:val="0"/>
          <w:bCs w:val="0"/>
          <w:color w:val="auto"/>
          <w:sz w:val="32"/>
          <w:szCs w:val="32"/>
        </w:rPr>
        <w:t>作业服务内容</w:t>
      </w:r>
    </w:p>
    <w:p>
      <w:pPr>
        <w:spacing w:line="600" w:lineRule="exact"/>
        <w:ind w:left="273" w:leftChars="130" w:firstLine="312" w:firstLineChars="100"/>
        <w:jc w:val="left"/>
        <w:rPr>
          <w:rFonts w:hint="default" w:ascii="Times New Roman" w:hAnsi="Times New Roman" w:eastAsia="仿宋_GB2312" w:cs="Times New Roman"/>
          <w:b w:val="0"/>
          <w:bCs w:val="0"/>
          <w:color w:val="auto"/>
          <w:spacing w:val="-4"/>
          <w:sz w:val="32"/>
          <w:szCs w:val="32"/>
          <w:lang w:eastAsia="zh-CN"/>
        </w:rPr>
      </w:pPr>
      <w:r>
        <w:rPr>
          <w:rFonts w:hint="default" w:ascii="Times New Roman" w:hAnsi="Times New Roman" w:eastAsia="仿宋_GB2312" w:cs="Times New Roman"/>
          <w:b w:val="0"/>
          <w:bCs w:val="0"/>
          <w:color w:val="auto"/>
          <w:spacing w:val="-4"/>
          <w:sz w:val="32"/>
          <w:szCs w:val="32"/>
        </w:rPr>
        <w:t>甲乙双方在了解</w:t>
      </w:r>
      <w:r>
        <w:rPr>
          <w:rFonts w:hint="default" w:ascii="Times New Roman" w:hAnsi="Times New Roman" w:eastAsia="仿宋_GB2312" w:cs="Times New Roman"/>
          <w:b w:val="0"/>
          <w:bCs w:val="0"/>
          <w:color w:val="auto"/>
          <w:sz w:val="32"/>
          <w:szCs w:val="32"/>
          <w:shd w:val="clear" w:color="auto" w:fill="FFFFFF"/>
        </w:rPr>
        <w:t>农业生产社会化服务项目补助</w:t>
      </w:r>
      <w:r>
        <w:rPr>
          <w:rFonts w:hint="default" w:ascii="Times New Roman" w:hAnsi="Times New Roman" w:eastAsia="仿宋_GB2312" w:cs="Times New Roman"/>
          <w:b w:val="0"/>
          <w:bCs w:val="0"/>
          <w:color w:val="auto"/>
          <w:spacing w:val="-4"/>
          <w:sz w:val="32"/>
          <w:szCs w:val="32"/>
        </w:rPr>
        <w:t>政策前提下</w:t>
      </w:r>
      <w:r>
        <w:rPr>
          <w:rFonts w:hint="default" w:ascii="Times New Roman" w:hAnsi="Times New Roman" w:eastAsia="仿宋_GB2312" w:cs="Times New Roman"/>
          <w:b w:val="0"/>
          <w:bCs w:val="0"/>
          <w:color w:val="auto"/>
          <w:spacing w:val="-4"/>
          <w:sz w:val="32"/>
          <w:szCs w:val="32"/>
          <w:lang w:eastAsia="zh-CN"/>
        </w:rPr>
        <w:t>，</w:t>
      </w:r>
    </w:p>
    <w:p>
      <w:pPr>
        <w:spacing w:line="600" w:lineRule="exact"/>
        <w:jc w:val="left"/>
        <w:rPr>
          <w:rFonts w:hint="default" w:ascii="Times New Roman" w:hAnsi="Times New Roman" w:eastAsia="仿宋_GB2312" w:cs="Times New Roman"/>
          <w:b w:val="0"/>
          <w:bCs w:val="0"/>
          <w:color w:val="auto"/>
          <w:spacing w:val="-4"/>
          <w:sz w:val="32"/>
          <w:szCs w:val="32"/>
        </w:rPr>
      </w:pPr>
      <w:r>
        <w:rPr>
          <w:rFonts w:hint="default" w:ascii="Times New Roman" w:hAnsi="Times New Roman" w:eastAsia="仿宋_GB2312" w:cs="Times New Roman"/>
          <w:b w:val="0"/>
          <w:bCs w:val="0"/>
          <w:color w:val="auto"/>
          <w:spacing w:val="-4"/>
          <w:sz w:val="32"/>
          <w:szCs w:val="32"/>
        </w:rPr>
        <w:t>乙方自愿请甲方提供以下作业服务：</w:t>
      </w:r>
    </w:p>
    <w:p>
      <w:pPr>
        <w:spacing w:line="600" w:lineRule="exac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服务价格、服务地块位置、服务面积、服务内容、作业时间等内容。</w:t>
      </w:r>
    </w:p>
    <w:p>
      <w:pPr>
        <w:pStyle w:val="2"/>
        <w:spacing w:line="600" w:lineRule="exact"/>
        <w:ind w:firstLine="640" w:firstLineChars="200"/>
        <w:rPr>
          <w:rFonts w:hint="default" w:ascii="Times New Roman" w:hAnsi="Times New Roman" w:eastAsia="仿宋_GB2312" w:cs="Times New Roman"/>
          <w:b w:val="0"/>
          <w:bCs w:val="0"/>
          <w:color w:val="auto"/>
          <w:kern w:val="2"/>
          <w:sz w:val="32"/>
          <w:szCs w:val="32"/>
          <w:u w:val="single"/>
        </w:rPr>
      </w:pPr>
      <w:r>
        <w:rPr>
          <w:rFonts w:hint="default" w:ascii="Times New Roman" w:hAnsi="Times New Roman" w:eastAsia="仿宋_GB2312" w:cs="Times New Roman"/>
          <w:b w:val="0"/>
          <w:bCs w:val="0"/>
          <w:color w:val="auto"/>
          <w:kern w:val="2"/>
          <w:sz w:val="32"/>
          <w:szCs w:val="32"/>
        </w:rPr>
        <w:t>1.</w:t>
      </w:r>
      <w:r>
        <w:rPr>
          <w:rFonts w:hint="default" w:ascii="Times New Roman" w:hAnsi="Times New Roman" w:eastAsia="仿宋_GB2312" w:cs="Times New Roman"/>
          <w:b w:val="0"/>
          <w:bCs w:val="0"/>
          <w:color w:val="auto"/>
          <w:sz w:val="32"/>
          <w:szCs w:val="32"/>
        </w:rPr>
        <w:t>服务内容</w:t>
      </w:r>
      <w:r>
        <w:rPr>
          <w:rFonts w:hint="default" w:ascii="Times New Roman" w:hAnsi="Times New Roman" w:eastAsia="仿宋_GB2312" w:cs="Times New Roman"/>
          <w:b w:val="0"/>
          <w:bCs w:val="0"/>
          <w:color w:val="auto"/>
          <w:kern w:val="2"/>
          <w:sz w:val="32"/>
          <w:szCs w:val="32"/>
        </w:rPr>
        <w:t>：</w:t>
      </w:r>
      <w:r>
        <w:rPr>
          <w:rFonts w:hint="default" w:ascii="Times New Roman" w:hAnsi="Times New Roman" w:eastAsia="仿宋_GB2312" w:cs="Times New Roman"/>
          <w:b w:val="0"/>
          <w:bCs w:val="0"/>
          <w:color w:val="auto"/>
          <w:kern w:val="2"/>
          <w:sz w:val="32"/>
          <w:szCs w:val="32"/>
          <w:u w:val="single"/>
        </w:rPr>
        <w:t xml:space="preserve">                                  </w:t>
      </w:r>
    </w:p>
    <w:p>
      <w:pPr>
        <w:pStyle w:val="2"/>
        <w:spacing w:line="600" w:lineRule="exact"/>
        <w:ind w:firstLine="640" w:firstLineChars="200"/>
        <w:rPr>
          <w:rFonts w:hint="default" w:ascii="Times New Roman" w:hAnsi="Times New Roman" w:eastAsia="仿宋_GB2312" w:cs="Times New Roman"/>
          <w:b w:val="0"/>
          <w:bCs w:val="0"/>
          <w:color w:val="auto"/>
          <w:kern w:val="2"/>
          <w:sz w:val="32"/>
          <w:szCs w:val="32"/>
          <w:u w:val="single"/>
        </w:rPr>
      </w:pPr>
      <w:r>
        <w:rPr>
          <w:rFonts w:hint="default" w:ascii="Times New Roman" w:hAnsi="Times New Roman" w:eastAsia="仿宋_GB2312" w:cs="Times New Roman"/>
          <w:b w:val="0"/>
          <w:bCs w:val="0"/>
          <w:color w:val="auto"/>
          <w:kern w:val="2"/>
          <w:sz w:val="32"/>
          <w:szCs w:val="32"/>
        </w:rPr>
        <w:t>2.作业时间：</w:t>
      </w:r>
      <w:r>
        <w:rPr>
          <w:rFonts w:hint="default" w:ascii="Times New Roman" w:hAnsi="Times New Roman" w:eastAsia="仿宋_GB2312" w:cs="Times New Roman"/>
          <w:b w:val="0"/>
          <w:bCs w:val="0"/>
          <w:color w:val="auto"/>
          <w:spacing w:val="-4"/>
          <w:sz w:val="32"/>
          <w:szCs w:val="32"/>
          <w:u w:val="single"/>
        </w:rPr>
        <w:t xml:space="preserve">    </w:t>
      </w:r>
      <w:r>
        <w:rPr>
          <w:rFonts w:hint="default" w:ascii="Times New Roman" w:hAnsi="Times New Roman" w:eastAsia="仿宋_GB2312" w:cs="Times New Roman"/>
          <w:b w:val="0"/>
          <w:bCs w:val="0"/>
          <w:color w:val="auto"/>
          <w:spacing w:val="-4"/>
          <w:sz w:val="32"/>
          <w:szCs w:val="32"/>
        </w:rPr>
        <w:t>年</w:t>
      </w:r>
      <w:r>
        <w:rPr>
          <w:rFonts w:hint="default" w:ascii="Times New Roman" w:hAnsi="Times New Roman" w:eastAsia="仿宋_GB2312" w:cs="Times New Roman"/>
          <w:b w:val="0"/>
          <w:bCs w:val="0"/>
          <w:color w:val="auto"/>
          <w:spacing w:val="-4"/>
          <w:sz w:val="32"/>
          <w:szCs w:val="32"/>
          <w:u w:val="single"/>
        </w:rPr>
        <w:t xml:space="preserve">   </w:t>
      </w:r>
      <w:r>
        <w:rPr>
          <w:rFonts w:hint="default" w:ascii="Times New Roman" w:hAnsi="Times New Roman" w:eastAsia="仿宋_GB2312" w:cs="Times New Roman"/>
          <w:b w:val="0"/>
          <w:bCs w:val="0"/>
          <w:color w:val="auto"/>
          <w:spacing w:val="-4"/>
          <w:sz w:val="32"/>
          <w:szCs w:val="32"/>
        </w:rPr>
        <w:t>月</w:t>
      </w:r>
      <w:r>
        <w:rPr>
          <w:rFonts w:hint="default" w:ascii="Times New Roman" w:hAnsi="Times New Roman" w:eastAsia="仿宋_GB2312" w:cs="Times New Roman"/>
          <w:b w:val="0"/>
          <w:bCs w:val="0"/>
          <w:color w:val="auto"/>
          <w:spacing w:val="-4"/>
          <w:sz w:val="32"/>
          <w:szCs w:val="32"/>
          <w:u w:val="single"/>
        </w:rPr>
        <w:t xml:space="preserve">   </w:t>
      </w:r>
      <w:r>
        <w:rPr>
          <w:rFonts w:hint="default" w:ascii="Times New Roman" w:hAnsi="Times New Roman" w:eastAsia="仿宋_GB2312" w:cs="Times New Roman"/>
          <w:b w:val="0"/>
          <w:bCs w:val="0"/>
          <w:color w:val="auto"/>
          <w:spacing w:val="-4"/>
          <w:sz w:val="32"/>
          <w:szCs w:val="32"/>
        </w:rPr>
        <w:t>日至</w:t>
      </w:r>
      <w:r>
        <w:rPr>
          <w:rFonts w:hint="default" w:ascii="Times New Roman" w:hAnsi="Times New Roman" w:eastAsia="仿宋_GB2312" w:cs="Times New Roman"/>
          <w:b w:val="0"/>
          <w:bCs w:val="0"/>
          <w:color w:val="auto"/>
          <w:spacing w:val="-4"/>
          <w:sz w:val="32"/>
          <w:szCs w:val="32"/>
          <w:u w:val="single"/>
        </w:rPr>
        <w:t xml:space="preserve">    </w:t>
      </w:r>
      <w:r>
        <w:rPr>
          <w:rFonts w:hint="default" w:ascii="Times New Roman" w:hAnsi="Times New Roman" w:eastAsia="仿宋_GB2312" w:cs="Times New Roman"/>
          <w:b w:val="0"/>
          <w:bCs w:val="0"/>
          <w:color w:val="auto"/>
          <w:spacing w:val="-4"/>
          <w:sz w:val="32"/>
          <w:szCs w:val="32"/>
        </w:rPr>
        <w:t>年</w:t>
      </w:r>
      <w:r>
        <w:rPr>
          <w:rFonts w:hint="default" w:ascii="Times New Roman" w:hAnsi="Times New Roman" w:eastAsia="仿宋_GB2312" w:cs="Times New Roman"/>
          <w:b w:val="0"/>
          <w:bCs w:val="0"/>
          <w:color w:val="auto"/>
          <w:spacing w:val="-4"/>
          <w:sz w:val="32"/>
          <w:szCs w:val="32"/>
          <w:u w:val="single"/>
        </w:rPr>
        <w:t xml:space="preserve">   </w:t>
      </w:r>
      <w:r>
        <w:rPr>
          <w:rFonts w:hint="default" w:ascii="Times New Roman" w:hAnsi="Times New Roman" w:eastAsia="仿宋_GB2312" w:cs="Times New Roman"/>
          <w:b w:val="0"/>
          <w:bCs w:val="0"/>
          <w:color w:val="auto"/>
          <w:spacing w:val="-4"/>
          <w:sz w:val="32"/>
          <w:szCs w:val="32"/>
        </w:rPr>
        <w:t>月</w:t>
      </w:r>
      <w:r>
        <w:rPr>
          <w:rFonts w:hint="default" w:ascii="Times New Roman" w:hAnsi="Times New Roman" w:eastAsia="仿宋_GB2312" w:cs="Times New Roman"/>
          <w:b w:val="0"/>
          <w:bCs w:val="0"/>
          <w:color w:val="auto"/>
          <w:spacing w:val="-4"/>
          <w:sz w:val="32"/>
          <w:szCs w:val="32"/>
          <w:u w:val="single"/>
        </w:rPr>
        <w:t xml:space="preserve">   </w:t>
      </w:r>
      <w:r>
        <w:rPr>
          <w:rFonts w:hint="default" w:ascii="Times New Roman" w:hAnsi="Times New Roman" w:eastAsia="仿宋_GB2312" w:cs="Times New Roman"/>
          <w:b w:val="0"/>
          <w:bCs w:val="0"/>
          <w:color w:val="auto"/>
          <w:spacing w:val="-4"/>
          <w:sz w:val="32"/>
          <w:szCs w:val="32"/>
        </w:rPr>
        <w:t>日</w:t>
      </w:r>
    </w:p>
    <w:p>
      <w:pPr>
        <w:pStyle w:val="2"/>
        <w:spacing w:line="600" w:lineRule="exact"/>
        <w:ind w:firstLine="640" w:firstLineChars="200"/>
        <w:rPr>
          <w:rFonts w:hint="default" w:ascii="Times New Roman" w:hAnsi="Times New Roman" w:eastAsia="仿宋_GB2312" w:cs="Times New Roman"/>
          <w:b w:val="0"/>
          <w:bCs w:val="0"/>
          <w:color w:val="auto"/>
          <w:kern w:val="2"/>
          <w:sz w:val="32"/>
          <w:szCs w:val="32"/>
          <w:u w:val="single"/>
        </w:rPr>
      </w:pPr>
      <w:r>
        <w:rPr>
          <w:rFonts w:hint="default" w:ascii="Times New Roman" w:hAnsi="Times New Roman" w:eastAsia="仿宋_GB2312" w:cs="Times New Roman"/>
          <w:b w:val="0"/>
          <w:bCs w:val="0"/>
          <w:color w:val="auto"/>
          <w:kern w:val="2"/>
          <w:sz w:val="32"/>
          <w:szCs w:val="32"/>
        </w:rPr>
        <w:t>3.</w:t>
      </w:r>
      <w:r>
        <w:rPr>
          <w:rFonts w:hint="default" w:ascii="Times New Roman" w:hAnsi="Times New Roman" w:eastAsia="仿宋_GB2312" w:cs="Times New Roman"/>
          <w:b w:val="0"/>
          <w:bCs w:val="0"/>
          <w:color w:val="auto"/>
          <w:sz w:val="32"/>
          <w:szCs w:val="32"/>
        </w:rPr>
        <w:t>服务地块位置</w:t>
      </w:r>
      <w:r>
        <w:rPr>
          <w:rFonts w:hint="default" w:ascii="Times New Roman" w:hAnsi="Times New Roman" w:eastAsia="仿宋_GB2312" w:cs="Times New Roman"/>
          <w:b w:val="0"/>
          <w:bCs w:val="0"/>
          <w:color w:val="auto"/>
          <w:kern w:val="2"/>
          <w:sz w:val="32"/>
          <w:szCs w:val="32"/>
        </w:rPr>
        <w:t>：</w:t>
      </w:r>
      <w:r>
        <w:rPr>
          <w:rFonts w:hint="default" w:ascii="Times New Roman" w:hAnsi="Times New Roman" w:eastAsia="仿宋_GB2312" w:cs="Times New Roman"/>
          <w:b w:val="0"/>
          <w:bCs w:val="0"/>
          <w:color w:val="auto"/>
          <w:kern w:val="2"/>
          <w:sz w:val="32"/>
          <w:szCs w:val="32"/>
          <w:u w:val="single"/>
        </w:rPr>
        <w:t xml:space="preserve">                              </w:t>
      </w:r>
    </w:p>
    <w:p>
      <w:pPr>
        <w:pStyle w:val="2"/>
        <w:spacing w:line="600" w:lineRule="exact"/>
        <w:ind w:firstLine="640" w:firstLineChars="200"/>
        <w:rPr>
          <w:rFonts w:hint="default" w:ascii="Times New Roman" w:hAnsi="Times New Roman" w:eastAsia="仿宋_GB2312" w:cs="Times New Roman"/>
          <w:b w:val="0"/>
          <w:bCs w:val="0"/>
          <w:color w:val="auto"/>
          <w:kern w:val="2"/>
          <w:sz w:val="32"/>
          <w:szCs w:val="32"/>
          <w:u w:val="single"/>
        </w:rPr>
      </w:pPr>
      <w:r>
        <w:rPr>
          <w:rFonts w:hint="default" w:ascii="Times New Roman" w:hAnsi="Times New Roman" w:eastAsia="仿宋_GB2312" w:cs="Times New Roman"/>
          <w:b w:val="0"/>
          <w:bCs w:val="0"/>
          <w:color w:val="auto"/>
          <w:kern w:val="2"/>
          <w:sz w:val="32"/>
          <w:szCs w:val="32"/>
        </w:rPr>
        <w:t>4.</w:t>
      </w:r>
      <w:r>
        <w:rPr>
          <w:rFonts w:hint="default" w:ascii="Times New Roman" w:hAnsi="Times New Roman" w:eastAsia="仿宋_GB2312" w:cs="Times New Roman"/>
          <w:b w:val="0"/>
          <w:bCs w:val="0"/>
          <w:color w:val="auto"/>
          <w:sz w:val="32"/>
          <w:szCs w:val="32"/>
        </w:rPr>
        <w:t>服务面积/重量</w:t>
      </w:r>
      <w:r>
        <w:rPr>
          <w:rFonts w:hint="default" w:ascii="Times New Roman" w:hAnsi="Times New Roman" w:eastAsia="仿宋_GB2312" w:cs="Times New Roman"/>
          <w:b w:val="0"/>
          <w:bCs w:val="0"/>
          <w:color w:val="auto"/>
          <w:kern w:val="2"/>
          <w:sz w:val="32"/>
          <w:szCs w:val="32"/>
        </w:rPr>
        <w:t>（亩/吨）：</w:t>
      </w:r>
      <w:r>
        <w:rPr>
          <w:rFonts w:hint="default" w:ascii="Times New Roman" w:hAnsi="Times New Roman" w:eastAsia="仿宋_GB2312" w:cs="Times New Roman"/>
          <w:b w:val="0"/>
          <w:bCs w:val="0"/>
          <w:color w:val="auto"/>
          <w:kern w:val="2"/>
          <w:sz w:val="32"/>
          <w:szCs w:val="32"/>
          <w:u w:val="single"/>
        </w:rPr>
        <w:t xml:space="preserve">                      </w:t>
      </w:r>
    </w:p>
    <w:p>
      <w:pPr>
        <w:pStyle w:val="2"/>
        <w:spacing w:line="600" w:lineRule="exact"/>
        <w:ind w:firstLine="640" w:firstLineChars="200"/>
        <w:rPr>
          <w:rFonts w:hint="default" w:ascii="Times New Roman" w:hAnsi="Times New Roman" w:eastAsia="仿宋_GB2312" w:cs="Times New Roman"/>
          <w:b w:val="0"/>
          <w:bCs w:val="0"/>
          <w:color w:val="auto"/>
          <w:kern w:val="2"/>
          <w:sz w:val="32"/>
          <w:szCs w:val="32"/>
          <w:lang w:eastAsia="zh-CN"/>
        </w:rPr>
      </w:pPr>
      <w:r>
        <w:rPr>
          <w:rFonts w:hint="default" w:ascii="Times New Roman" w:hAnsi="Times New Roman" w:eastAsia="仿宋_GB2312" w:cs="Times New Roman"/>
          <w:b w:val="0"/>
          <w:bCs w:val="0"/>
          <w:color w:val="auto"/>
          <w:kern w:val="2"/>
          <w:sz w:val="32"/>
          <w:szCs w:val="32"/>
        </w:rPr>
        <w:t>5.</w:t>
      </w:r>
      <w:r>
        <w:rPr>
          <w:rFonts w:hint="default" w:ascii="Times New Roman" w:hAnsi="Times New Roman" w:eastAsia="仿宋_GB2312" w:cs="Times New Roman"/>
          <w:b w:val="0"/>
          <w:bCs w:val="0"/>
          <w:color w:val="auto"/>
          <w:sz w:val="32"/>
          <w:szCs w:val="32"/>
        </w:rPr>
        <w:t>服务价格</w:t>
      </w:r>
      <w:r>
        <w:rPr>
          <w:rFonts w:hint="default" w:ascii="Times New Roman" w:hAnsi="Times New Roman" w:eastAsia="仿宋_GB2312" w:cs="Times New Roman"/>
          <w:b w:val="0"/>
          <w:bCs w:val="0"/>
          <w:color w:val="auto"/>
          <w:kern w:val="2"/>
          <w:sz w:val="32"/>
          <w:szCs w:val="32"/>
        </w:rPr>
        <w:t>（元/亩、吨）：</w:t>
      </w:r>
      <w:r>
        <w:rPr>
          <w:rFonts w:hint="default" w:ascii="Times New Roman" w:hAnsi="Times New Roman" w:eastAsia="仿宋_GB2312" w:cs="Times New Roman"/>
          <w:b w:val="0"/>
          <w:bCs w:val="0"/>
          <w:color w:val="auto"/>
          <w:kern w:val="2"/>
          <w:sz w:val="32"/>
          <w:szCs w:val="32"/>
          <w:lang w:eastAsia="zh-CN"/>
        </w:rPr>
        <w:t>市场价格：</w:t>
      </w:r>
      <w:r>
        <w:rPr>
          <w:rFonts w:hint="default" w:ascii="Times New Roman" w:hAnsi="Times New Roman" w:eastAsia="仿宋_GB2312" w:cs="Times New Roman"/>
          <w:b w:val="0"/>
          <w:bCs w:val="0"/>
          <w:color w:val="auto"/>
          <w:kern w:val="2"/>
          <w:sz w:val="32"/>
          <w:szCs w:val="32"/>
          <w:lang w:val="en-US" w:eastAsia="zh-CN"/>
        </w:rPr>
        <w:t xml:space="preserve"> </w:t>
      </w:r>
      <w:r>
        <w:rPr>
          <w:rFonts w:hint="default" w:ascii="Times New Roman" w:hAnsi="Times New Roman" w:eastAsia="仿宋_GB2312" w:cs="Times New Roman"/>
          <w:b w:val="0"/>
          <w:bCs w:val="0"/>
          <w:color w:val="auto"/>
          <w:kern w:val="2"/>
          <w:sz w:val="32"/>
          <w:szCs w:val="32"/>
          <w:u w:val="single"/>
        </w:rPr>
        <w:t xml:space="preserve"> </w:t>
      </w:r>
      <w:r>
        <w:rPr>
          <w:rFonts w:hint="default" w:ascii="Times New Roman" w:hAnsi="Times New Roman" w:eastAsia="仿宋_GB2312" w:cs="Times New Roman"/>
          <w:b w:val="0"/>
          <w:bCs w:val="0"/>
          <w:color w:val="auto"/>
          <w:kern w:val="2"/>
          <w:sz w:val="32"/>
          <w:szCs w:val="32"/>
          <w:u w:val="single"/>
          <w:lang w:val="en-US" w:eastAsia="zh-CN"/>
        </w:rPr>
        <w:t xml:space="preserve">         </w:t>
      </w:r>
      <w:r>
        <w:rPr>
          <w:rFonts w:hint="default" w:ascii="Times New Roman" w:hAnsi="Times New Roman" w:eastAsia="仿宋_GB2312" w:cs="Times New Roman"/>
          <w:b w:val="0"/>
          <w:bCs w:val="0"/>
          <w:color w:val="auto"/>
          <w:kern w:val="2"/>
          <w:sz w:val="32"/>
          <w:szCs w:val="32"/>
        </w:rPr>
        <w:t>（元/亩、吨）</w:t>
      </w:r>
      <w:r>
        <w:rPr>
          <w:rFonts w:hint="default" w:ascii="Times New Roman" w:hAnsi="Times New Roman" w:eastAsia="仿宋_GB2312" w:cs="Times New Roman"/>
          <w:b w:val="0"/>
          <w:bCs w:val="0"/>
          <w:color w:val="auto"/>
          <w:kern w:val="2"/>
          <w:sz w:val="32"/>
          <w:szCs w:val="32"/>
          <w:lang w:eastAsia="zh-CN"/>
        </w:rPr>
        <w:t>，实收：</w:t>
      </w:r>
      <w:r>
        <w:rPr>
          <w:rFonts w:hint="default" w:ascii="Times New Roman" w:hAnsi="Times New Roman" w:eastAsia="仿宋_GB2312" w:cs="Times New Roman"/>
          <w:b w:val="0"/>
          <w:bCs w:val="0"/>
          <w:color w:val="auto"/>
          <w:kern w:val="2"/>
          <w:sz w:val="32"/>
          <w:szCs w:val="32"/>
          <w:u w:val="single"/>
          <w:lang w:val="en-US" w:eastAsia="zh-CN"/>
        </w:rPr>
        <w:t xml:space="preserve"> </w:t>
      </w:r>
      <w:r>
        <w:rPr>
          <w:rFonts w:hint="default" w:ascii="Times New Roman" w:hAnsi="Times New Roman" w:eastAsia="仿宋_GB2312" w:cs="Times New Roman"/>
          <w:b w:val="0"/>
          <w:bCs w:val="0"/>
          <w:color w:val="auto"/>
          <w:kern w:val="2"/>
          <w:sz w:val="32"/>
          <w:szCs w:val="32"/>
          <w:u w:val="single"/>
        </w:rPr>
        <w:t xml:space="preserve">            </w:t>
      </w:r>
      <w:r>
        <w:rPr>
          <w:rFonts w:hint="default" w:ascii="Times New Roman" w:hAnsi="Times New Roman" w:eastAsia="仿宋_GB2312" w:cs="Times New Roman"/>
          <w:b w:val="0"/>
          <w:bCs w:val="0"/>
          <w:color w:val="auto"/>
          <w:kern w:val="2"/>
          <w:sz w:val="32"/>
          <w:szCs w:val="32"/>
        </w:rPr>
        <w:t>（元/亩、吨）</w:t>
      </w:r>
    </w:p>
    <w:p>
      <w:pPr>
        <w:pStyle w:val="2"/>
        <w:spacing w:line="60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2"/>
          <w:sz w:val="32"/>
          <w:szCs w:val="32"/>
        </w:rPr>
        <w:t>6.</w:t>
      </w:r>
      <w:r>
        <w:rPr>
          <w:rFonts w:hint="default" w:ascii="Times New Roman" w:hAnsi="Times New Roman" w:eastAsia="仿宋_GB2312" w:cs="Times New Roman"/>
          <w:b w:val="0"/>
          <w:bCs w:val="0"/>
          <w:color w:val="auto"/>
          <w:sz w:val="32"/>
          <w:szCs w:val="32"/>
        </w:rPr>
        <w:t>收费金额（元）：</w:t>
      </w:r>
      <w:r>
        <w:rPr>
          <w:rFonts w:hint="default" w:ascii="Times New Roman" w:hAnsi="Times New Roman" w:eastAsia="仿宋_GB2312" w:cs="Times New Roman"/>
          <w:b w:val="0"/>
          <w:bCs w:val="0"/>
          <w:color w:val="auto"/>
          <w:kern w:val="2"/>
          <w:sz w:val="32"/>
          <w:szCs w:val="32"/>
          <w:u w:val="single"/>
        </w:rPr>
        <w:t xml:space="preserve">                            </w:t>
      </w:r>
    </w:p>
    <w:p>
      <w:pPr>
        <w:spacing w:line="600" w:lineRule="exact"/>
        <w:ind w:left="273" w:leftChars="130" w:firstLine="312" w:firstLineChars="100"/>
        <w:rPr>
          <w:rFonts w:hint="eastAsia" w:ascii="黑体" w:hAnsi="黑体" w:eastAsia="黑体" w:cs="黑体"/>
          <w:b w:val="0"/>
          <w:bCs w:val="0"/>
          <w:color w:val="auto"/>
          <w:spacing w:val="-4"/>
          <w:sz w:val="32"/>
          <w:szCs w:val="32"/>
        </w:rPr>
      </w:pPr>
      <w:r>
        <w:rPr>
          <w:rFonts w:hint="eastAsia" w:ascii="黑体" w:hAnsi="黑体" w:eastAsia="黑体" w:cs="黑体"/>
          <w:b w:val="0"/>
          <w:bCs w:val="0"/>
          <w:color w:val="auto"/>
          <w:spacing w:val="-4"/>
          <w:sz w:val="32"/>
          <w:szCs w:val="32"/>
        </w:rPr>
        <w:t>二、甲方责任：</w:t>
      </w:r>
    </w:p>
    <w:p>
      <w:pPr>
        <w:spacing w:line="600" w:lineRule="exact"/>
        <w:ind w:firstLine="640" w:firstLineChars="200"/>
        <w:rPr>
          <w:rFonts w:hint="default" w:ascii="Times New Roman" w:hAnsi="Times New Roman" w:eastAsia="仿宋_GB2312" w:cs="Times New Roman"/>
          <w:b w:val="0"/>
          <w:bCs w:val="0"/>
          <w:color w:val="auto"/>
          <w:spacing w:val="-6"/>
          <w:sz w:val="32"/>
          <w:szCs w:val="32"/>
        </w:rPr>
      </w:pPr>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auto"/>
          <w:spacing w:val="-6"/>
          <w:sz w:val="32"/>
          <w:szCs w:val="32"/>
        </w:rPr>
        <w:t>按乙方要求的作业时间、按农机作业质量标准完成机械作业。</w:t>
      </w:r>
    </w:p>
    <w:p>
      <w:pPr>
        <w:spacing w:line="60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2.按合同要求组织好机具及机手，负责对机手进行安全教育，自行承担作业安全管理及责任。</w:t>
      </w:r>
    </w:p>
    <w:p>
      <w:pPr>
        <w:spacing w:line="60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本协议经双方签字盖章后生效，一式两份，甲方、乙方各一份。本协议未尽事宜，由甲乙双方协商解决。</w:t>
      </w:r>
    </w:p>
    <w:p>
      <w:pPr>
        <w:pStyle w:val="2"/>
        <w:rPr>
          <w:rFonts w:hint="default" w:ascii="Times New Roman" w:hAnsi="Times New Roman" w:eastAsia="仿宋_GB2312" w:cs="Times New Roman"/>
          <w:b w:val="0"/>
          <w:bCs w:val="0"/>
          <w:color w:val="auto"/>
          <w:sz w:val="32"/>
          <w:szCs w:val="32"/>
        </w:rPr>
      </w:pPr>
    </w:p>
    <w:p>
      <w:pPr>
        <w:pStyle w:val="2"/>
        <w:rPr>
          <w:rFonts w:hint="default" w:ascii="Times New Roman" w:hAnsi="Times New Roman" w:eastAsia="仿宋_GB2312" w:cs="Times New Roman"/>
          <w:b w:val="0"/>
          <w:bCs w:val="0"/>
          <w:color w:val="auto"/>
          <w:sz w:val="32"/>
          <w:szCs w:val="32"/>
        </w:rPr>
      </w:pPr>
    </w:p>
    <w:p>
      <w:pPr>
        <w:spacing w:line="600" w:lineRule="exac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甲方（盖章）：</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 xml:space="preserve"> 乙方（盖章）：</w:t>
      </w:r>
      <w:r>
        <w:rPr>
          <w:rFonts w:hint="default" w:ascii="Times New Roman" w:hAnsi="Times New Roman" w:eastAsia="仿宋_GB2312" w:cs="Times New Roman"/>
          <w:b w:val="0"/>
          <w:bCs w:val="0"/>
          <w:color w:val="auto"/>
          <w:sz w:val="32"/>
          <w:szCs w:val="32"/>
          <w:u w:val="single"/>
        </w:rPr>
        <w:t xml:space="preserve">                </w:t>
      </w:r>
    </w:p>
    <w:p>
      <w:pPr>
        <w:spacing w:before="156" w:line="600" w:lineRule="exact"/>
        <w:ind w:firstLine="640" w:firstLineChars="200"/>
        <w:rPr>
          <w:rFonts w:hint="default" w:ascii="Times New Roman" w:hAnsi="Times New Roman" w:eastAsia="仿宋_GB2312" w:cs="Times New Roman"/>
          <w:color w:val="auto"/>
        </w:rPr>
        <w:sectPr>
          <w:footerReference r:id="rId3" w:type="default"/>
          <w:pgSz w:w="11906" w:h="16838"/>
          <w:pgMar w:top="2098" w:right="1304" w:bottom="1304" w:left="1587" w:header="851" w:footer="992" w:gutter="0"/>
          <w:pgNumType w:fmt="decimal"/>
          <w:cols w:space="720" w:num="1"/>
          <w:docGrid w:type="linesAndChars" w:linePitch="312" w:charSpace="0"/>
        </w:sectPr>
      </w:pPr>
      <w:r>
        <w:rPr>
          <w:rFonts w:hint="default" w:ascii="Times New Roman" w:hAnsi="Times New Roman" w:eastAsia="仿宋_GB2312" w:cs="Times New Roman"/>
          <w:b w:val="0"/>
          <w:bCs w:val="0"/>
          <w:color w:val="auto"/>
          <w:sz w:val="32"/>
          <w:szCs w:val="32"/>
        </w:rPr>
        <w:t>协议签订时间：</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月</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日</w:t>
      </w:r>
    </w:p>
    <w:p>
      <w:pPr>
        <w:spacing w:line="400" w:lineRule="exact"/>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rPr>
        <w:t>附件</w:t>
      </w:r>
      <w:r>
        <w:rPr>
          <w:rFonts w:hint="default" w:ascii="Times New Roman" w:hAnsi="Times New Roman" w:eastAsia="黑体" w:cs="Times New Roman"/>
          <w:b w:val="0"/>
          <w:bCs w:val="0"/>
          <w:color w:val="auto"/>
          <w:sz w:val="32"/>
          <w:szCs w:val="32"/>
          <w:lang w:val="en-US" w:eastAsia="zh-CN"/>
        </w:rPr>
        <w:t>2</w:t>
      </w:r>
    </w:p>
    <w:p>
      <w:pPr>
        <w:pStyle w:val="6"/>
        <w:spacing w:beforeAutospacing="0" w:afterLines="30" w:afterAutospacing="0" w:line="400" w:lineRule="exact"/>
        <w:jc w:val="center"/>
        <w:rPr>
          <w:rFonts w:hint="eastAsia" w:ascii="方正小标宋_GBK" w:hAnsi="方正小标宋_GBK" w:eastAsia="方正小标宋_GBK" w:cs="方正小标宋_GBK"/>
          <w:b w:val="0"/>
          <w:bCs w:val="0"/>
          <w:color w:val="auto"/>
          <w:sz w:val="44"/>
          <w:szCs w:val="44"/>
          <w:shd w:val="clear" w:color="auto" w:fill="FFFFFF"/>
        </w:rPr>
      </w:pPr>
      <w:r>
        <w:rPr>
          <w:rFonts w:hint="eastAsia" w:ascii="方正小标宋_GBK" w:hAnsi="方正小标宋_GBK" w:eastAsia="方正小标宋_GBK" w:cs="方正小标宋_GBK"/>
          <w:b w:val="0"/>
          <w:bCs w:val="0"/>
          <w:color w:val="auto"/>
          <w:sz w:val="44"/>
          <w:szCs w:val="44"/>
          <w:lang w:eastAsia="zh-CN"/>
        </w:rPr>
        <w:t>粮食、油料作物</w:t>
      </w:r>
      <w:r>
        <w:rPr>
          <w:rFonts w:hint="eastAsia" w:ascii="方正小标宋_GBK" w:hAnsi="方正小标宋_GBK" w:eastAsia="方正小标宋_GBK" w:cs="方正小标宋_GBK"/>
          <w:b w:val="0"/>
          <w:bCs w:val="0"/>
          <w:color w:val="auto"/>
          <w:sz w:val="44"/>
          <w:szCs w:val="44"/>
        </w:rPr>
        <w:t>机械化作业补助</w:t>
      </w:r>
      <w:r>
        <w:rPr>
          <w:rFonts w:hint="eastAsia" w:ascii="方正小标宋_GBK" w:hAnsi="方正小标宋_GBK" w:eastAsia="方正小标宋_GBK" w:cs="方正小标宋_GBK"/>
          <w:b w:val="0"/>
          <w:bCs w:val="0"/>
          <w:color w:val="auto"/>
          <w:sz w:val="44"/>
          <w:szCs w:val="44"/>
          <w:shd w:val="clear" w:color="auto" w:fill="FFFFFF"/>
        </w:rPr>
        <w:t>申请表</w:t>
      </w:r>
    </w:p>
    <w:p>
      <w:pPr>
        <w:keepNext w:val="0"/>
        <w:keepLines w:val="0"/>
        <w:pageBreakBefore w:val="0"/>
        <w:widowControl w:val="0"/>
        <w:kinsoku/>
        <w:wordWrap/>
        <w:overflowPunct/>
        <w:topLinePunct w:val="0"/>
        <w:autoSpaceDE/>
        <w:autoSpaceDN/>
        <w:bidi w:val="0"/>
        <w:adjustRightInd/>
        <w:snapToGrid/>
        <w:spacing w:before="313" w:beforeLines="100" w:line="400" w:lineRule="exact"/>
        <w:textAlignment w:val="auto"/>
        <w:rPr>
          <w:rFonts w:hint="default" w:ascii="Times New Roman" w:hAnsi="Times New Roman" w:eastAsia="仿宋_GB2312" w:cs="Times New Roman"/>
          <w:b w:val="0"/>
          <w:bCs w:val="0"/>
          <w:color w:val="auto"/>
          <w:sz w:val="32"/>
          <w:szCs w:val="32"/>
          <w:u w:val="single"/>
        </w:rPr>
      </w:pPr>
      <w:r>
        <w:rPr>
          <w:rFonts w:hint="default" w:ascii="Times New Roman" w:hAnsi="Times New Roman" w:eastAsia="仿宋_GB2312" w:cs="Times New Roman"/>
          <w:b w:val="0"/>
          <w:bCs w:val="0"/>
          <w:color w:val="auto"/>
          <w:sz w:val="32"/>
          <w:szCs w:val="32"/>
          <w:shd w:val="clear" w:color="auto" w:fill="FFFFFF"/>
        </w:rPr>
        <w:t>农机社会化服务主体</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统一社会信用代码:</w:t>
      </w:r>
      <w:r>
        <w:rPr>
          <w:rFonts w:hint="default" w:ascii="Times New Roman" w:hAnsi="Times New Roman" w:eastAsia="仿宋_GB2312" w:cs="Times New Roman"/>
          <w:b w:val="0"/>
          <w:bCs w:val="0"/>
          <w:color w:val="auto"/>
          <w:sz w:val="32"/>
          <w:szCs w:val="32"/>
          <w:u w:val="single"/>
        </w:rPr>
        <w:t xml:space="preserve">                         </w:t>
      </w:r>
    </w:p>
    <w:p>
      <w:pPr>
        <w:spacing w:afterLines="20" w:line="400" w:lineRule="exact"/>
        <w:rPr>
          <w:rFonts w:hint="default" w:ascii="Times New Roman" w:hAnsi="Times New Roman" w:eastAsia="仿宋_GB2312" w:cs="Times New Roman"/>
          <w:b w:val="0"/>
          <w:bCs w:val="0"/>
          <w:color w:val="auto"/>
          <w:sz w:val="32"/>
          <w:szCs w:val="32"/>
          <w:u w:val="single"/>
        </w:rPr>
      </w:pPr>
      <w:r>
        <w:rPr>
          <w:rFonts w:hint="default" w:ascii="Times New Roman" w:hAnsi="Times New Roman" w:eastAsia="仿宋_GB2312" w:cs="Times New Roman"/>
          <w:b w:val="0"/>
          <w:bCs w:val="0"/>
          <w:color w:val="auto"/>
          <w:sz w:val="32"/>
          <w:szCs w:val="32"/>
        </w:rPr>
        <w:t>联系电话：</w:t>
      </w:r>
      <w:r>
        <w:rPr>
          <w:rFonts w:hint="default" w:ascii="Times New Roman" w:hAnsi="Times New Roman" w:eastAsia="仿宋_GB2312" w:cs="Times New Roman"/>
          <w:b w:val="0"/>
          <w:bCs w:val="0"/>
          <w:color w:val="auto"/>
          <w:sz w:val="32"/>
          <w:szCs w:val="32"/>
          <w:u w:val="single"/>
        </w:rPr>
        <w:t xml:space="preserve">                   </w:t>
      </w:r>
    </w:p>
    <w:p>
      <w:pPr>
        <w:spacing w:afterLines="20" w:line="400" w:lineRule="exact"/>
        <w:jc w:val="left"/>
        <w:rPr>
          <w:rFonts w:hint="default" w:ascii="Times New Roman" w:hAnsi="Times New Roman" w:eastAsia="仿宋_GB2312" w:cs="Times New Roman"/>
          <w:b w:val="0"/>
          <w:bCs w:val="0"/>
          <w:color w:val="auto"/>
          <w:sz w:val="32"/>
          <w:szCs w:val="32"/>
          <w:u w:val="single"/>
        </w:rPr>
      </w:pPr>
      <w:r>
        <w:rPr>
          <w:rFonts w:hint="default" w:ascii="Times New Roman" w:hAnsi="Times New Roman" w:eastAsia="仿宋_GB2312" w:cs="Times New Roman"/>
          <w:b w:val="0"/>
          <w:bCs w:val="0"/>
          <w:color w:val="auto"/>
          <w:sz w:val="32"/>
          <w:szCs w:val="32"/>
        </w:rPr>
        <w:t>开户银行：</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账号（卡号）：</w:t>
      </w:r>
      <w:r>
        <w:rPr>
          <w:rFonts w:hint="default" w:ascii="Times New Roman" w:hAnsi="Times New Roman" w:eastAsia="仿宋_GB2312" w:cs="Times New Roman"/>
          <w:b w:val="0"/>
          <w:bCs w:val="0"/>
          <w:color w:val="auto"/>
          <w:sz w:val="32"/>
          <w:szCs w:val="32"/>
          <w:u w:val="single"/>
        </w:rPr>
        <w:t xml:space="preserve">                             </w:t>
      </w:r>
    </w:p>
    <w:p>
      <w:pPr>
        <w:spacing w:afterLines="20" w:line="400" w:lineRule="exact"/>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申报时间：</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月</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日</w:t>
      </w:r>
    </w:p>
    <w:tbl>
      <w:tblPr>
        <w:tblStyle w:val="7"/>
        <w:tblW w:w="14845" w:type="dxa"/>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299"/>
        <w:gridCol w:w="1767"/>
        <w:gridCol w:w="1814"/>
        <w:gridCol w:w="1186"/>
        <w:gridCol w:w="1364"/>
        <w:gridCol w:w="1554"/>
        <w:gridCol w:w="1446"/>
        <w:gridCol w:w="1403"/>
        <w:gridCol w:w="1395"/>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670" w:type="dxa"/>
            <w:vAlign w:val="center"/>
          </w:tcPr>
          <w:p>
            <w:pPr>
              <w:spacing w:line="400" w:lineRule="exact"/>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序号</w:t>
            </w:r>
          </w:p>
        </w:tc>
        <w:tc>
          <w:tcPr>
            <w:tcW w:w="1299" w:type="dxa"/>
            <w:vAlign w:val="center"/>
          </w:tcPr>
          <w:p>
            <w:pPr>
              <w:spacing w:line="400" w:lineRule="exact"/>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服务</w:t>
            </w:r>
          </w:p>
          <w:p>
            <w:pPr>
              <w:spacing w:line="400" w:lineRule="exact"/>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对象</w:t>
            </w:r>
          </w:p>
        </w:tc>
        <w:tc>
          <w:tcPr>
            <w:tcW w:w="1767" w:type="dxa"/>
            <w:vAlign w:val="center"/>
          </w:tcPr>
          <w:p>
            <w:pPr>
              <w:spacing w:line="400" w:lineRule="exact"/>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联系电话</w:t>
            </w:r>
          </w:p>
        </w:tc>
        <w:tc>
          <w:tcPr>
            <w:tcW w:w="1814" w:type="dxa"/>
            <w:vAlign w:val="center"/>
          </w:tcPr>
          <w:p>
            <w:pPr>
              <w:spacing w:line="400" w:lineRule="exact"/>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地址</w:t>
            </w:r>
          </w:p>
          <w:p>
            <w:pPr>
              <w:spacing w:line="400" w:lineRule="exact"/>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（镇、村）</w:t>
            </w:r>
          </w:p>
        </w:tc>
        <w:tc>
          <w:tcPr>
            <w:tcW w:w="1186" w:type="dxa"/>
            <w:vAlign w:val="center"/>
          </w:tcPr>
          <w:p>
            <w:pPr>
              <w:spacing w:line="400" w:lineRule="exact"/>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时  间</w:t>
            </w:r>
          </w:p>
        </w:tc>
        <w:tc>
          <w:tcPr>
            <w:tcW w:w="1364" w:type="dxa"/>
            <w:vAlign w:val="center"/>
          </w:tcPr>
          <w:p>
            <w:pPr>
              <w:spacing w:line="400" w:lineRule="exact"/>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作业</w:t>
            </w:r>
          </w:p>
          <w:p>
            <w:pPr>
              <w:spacing w:line="400" w:lineRule="exact"/>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内容</w:t>
            </w:r>
          </w:p>
        </w:tc>
        <w:tc>
          <w:tcPr>
            <w:tcW w:w="1554" w:type="dxa"/>
            <w:vAlign w:val="center"/>
          </w:tcPr>
          <w:p>
            <w:pPr>
              <w:spacing w:line="400" w:lineRule="exact"/>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作业量（亩、吨）</w:t>
            </w:r>
          </w:p>
        </w:tc>
        <w:tc>
          <w:tcPr>
            <w:tcW w:w="1446" w:type="dxa"/>
            <w:vAlign w:val="center"/>
          </w:tcPr>
          <w:p>
            <w:pPr>
              <w:spacing w:line="400" w:lineRule="exact"/>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补贴</w:t>
            </w:r>
          </w:p>
          <w:p>
            <w:pPr>
              <w:spacing w:line="400" w:lineRule="exact"/>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标准</w:t>
            </w:r>
          </w:p>
        </w:tc>
        <w:tc>
          <w:tcPr>
            <w:tcW w:w="1403" w:type="dxa"/>
            <w:vAlign w:val="center"/>
          </w:tcPr>
          <w:p>
            <w:pPr>
              <w:spacing w:line="400" w:lineRule="exact"/>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补贴金额（元）</w:t>
            </w:r>
          </w:p>
        </w:tc>
        <w:tc>
          <w:tcPr>
            <w:tcW w:w="1395" w:type="dxa"/>
            <w:vAlign w:val="center"/>
          </w:tcPr>
          <w:p>
            <w:pPr>
              <w:spacing w:line="400" w:lineRule="exact"/>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服务对象签字</w:t>
            </w:r>
          </w:p>
        </w:tc>
        <w:tc>
          <w:tcPr>
            <w:tcW w:w="947" w:type="dxa"/>
            <w:vAlign w:val="center"/>
          </w:tcPr>
          <w:p>
            <w:pPr>
              <w:spacing w:line="400" w:lineRule="exact"/>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70"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299"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767"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814"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186"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364"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554"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446"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403"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395"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947"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70"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299"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767"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814"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186"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364"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554"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446"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403"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395"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947"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70" w:type="dxa"/>
            <w:vAlign w:val="center"/>
          </w:tcPr>
          <w:p>
            <w:pPr>
              <w:spacing w:line="400" w:lineRule="exact"/>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p>
        </w:tc>
        <w:tc>
          <w:tcPr>
            <w:tcW w:w="1299"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767"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814"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186"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364"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554"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446"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403"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1395"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c>
          <w:tcPr>
            <w:tcW w:w="947" w:type="dxa"/>
            <w:vAlign w:val="center"/>
          </w:tcPr>
          <w:p>
            <w:pPr>
              <w:spacing w:line="400" w:lineRule="exact"/>
              <w:jc w:val="center"/>
              <w:rPr>
                <w:rFonts w:hint="default" w:ascii="Times New Roman" w:hAnsi="Times New Roman" w:eastAsia="仿宋_GB2312" w:cs="Times New Roman"/>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 w:hRule="atLeast"/>
        </w:trPr>
        <w:tc>
          <w:tcPr>
            <w:tcW w:w="3736" w:type="dxa"/>
            <w:gridSpan w:val="3"/>
          </w:tcPr>
          <w:p>
            <w:pPr>
              <w:spacing w:line="400" w:lineRule="exact"/>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农机社会化服务主体（盖章）：</w:t>
            </w:r>
          </w:p>
          <w:p>
            <w:pPr>
              <w:spacing w:line="400" w:lineRule="exact"/>
              <w:rPr>
                <w:rFonts w:hint="default" w:ascii="Times New Roman" w:hAnsi="Times New Roman" w:eastAsia="仿宋_GB2312" w:cs="Times New Roman"/>
                <w:b w:val="0"/>
                <w:bCs w:val="0"/>
                <w:color w:val="auto"/>
                <w:sz w:val="28"/>
                <w:szCs w:val="28"/>
              </w:rPr>
            </w:pPr>
          </w:p>
          <w:p>
            <w:pPr>
              <w:pStyle w:val="2"/>
              <w:spacing w:line="400" w:lineRule="exact"/>
              <w:ind w:left="1120" w:hanging="1120" w:hangingChars="4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28"/>
                <w:szCs w:val="28"/>
                <w:lang w:val="en-US" w:eastAsia="zh-CN"/>
              </w:rPr>
              <w:t xml:space="preserve">         </w:t>
            </w:r>
            <w:r>
              <w:rPr>
                <w:rFonts w:hint="default" w:ascii="Times New Roman" w:hAnsi="Times New Roman" w:eastAsia="仿宋_GB2312" w:cs="Times New Roman"/>
                <w:b w:val="0"/>
                <w:bCs w:val="0"/>
                <w:color w:val="auto"/>
                <w:sz w:val="28"/>
                <w:szCs w:val="28"/>
              </w:rPr>
              <w:t>年  月  日</w:t>
            </w:r>
          </w:p>
        </w:tc>
        <w:tc>
          <w:tcPr>
            <w:tcW w:w="3000" w:type="dxa"/>
            <w:gridSpan w:val="2"/>
          </w:tcPr>
          <w:p>
            <w:pPr>
              <w:pStyle w:val="2"/>
              <w:spacing w:line="400" w:lineRule="exact"/>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村级审核人（签字）：</w:t>
            </w:r>
          </w:p>
          <w:p>
            <w:pPr>
              <w:pStyle w:val="2"/>
              <w:spacing w:line="400" w:lineRule="exact"/>
              <w:rPr>
                <w:rFonts w:hint="default" w:ascii="Times New Roman" w:hAnsi="Times New Roman" w:eastAsia="仿宋_GB2312" w:cs="Times New Roman"/>
                <w:b w:val="0"/>
                <w:bCs w:val="0"/>
                <w:color w:val="auto"/>
                <w:sz w:val="28"/>
                <w:szCs w:val="28"/>
                <w:lang w:val="en-US" w:eastAsia="zh-CN"/>
              </w:rPr>
            </w:pPr>
          </w:p>
          <w:p>
            <w:pPr>
              <w:pStyle w:val="2"/>
              <w:spacing w:line="400" w:lineRule="exact"/>
              <w:rPr>
                <w:rFonts w:hint="default" w:ascii="Times New Roman" w:hAnsi="Times New Roman" w:eastAsia="仿宋_GB2312" w:cs="Times New Roman"/>
                <w:b w:val="0"/>
                <w:bCs w:val="0"/>
                <w:color w:val="auto"/>
                <w:sz w:val="28"/>
                <w:szCs w:val="28"/>
                <w:lang w:val="en-US" w:eastAsia="zh-CN"/>
              </w:rPr>
            </w:pPr>
          </w:p>
          <w:p>
            <w:pPr>
              <w:pStyle w:val="2"/>
              <w:spacing w:line="400" w:lineRule="exact"/>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         </w:t>
            </w:r>
            <w:r>
              <w:rPr>
                <w:rFonts w:hint="default" w:ascii="Times New Roman" w:hAnsi="Times New Roman" w:eastAsia="仿宋_GB2312" w:cs="Times New Roman"/>
                <w:b w:val="0"/>
                <w:bCs w:val="0"/>
                <w:color w:val="auto"/>
                <w:sz w:val="28"/>
                <w:szCs w:val="28"/>
              </w:rPr>
              <w:t>年  月  日</w:t>
            </w:r>
          </w:p>
        </w:tc>
        <w:tc>
          <w:tcPr>
            <w:tcW w:w="4364" w:type="dxa"/>
            <w:gridSpan w:val="3"/>
          </w:tcPr>
          <w:p>
            <w:pPr>
              <w:spacing w:line="400" w:lineRule="exact"/>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lang w:eastAsia="zh-CN"/>
              </w:rPr>
              <w:t>乡（镇）级</w:t>
            </w:r>
            <w:r>
              <w:rPr>
                <w:rFonts w:hint="default" w:ascii="Times New Roman" w:hAnsi="Times New Roman" w:eastAsia="仿宋_GB2312" w:cs="Times New Roman"/>
                <w:b w:val="0"/>
                <w:bCs w:val="0"/>
                <w:color w:val="auto"/>
                <w:sz w:val="28"/>
                <w:szCs w:val="28"/>
              </w:rPr>
              <w:t>审核人（签字）：</w:t>
            </w:r>
          </w:p>
          <w:p>
            <w:pPr>
              <w:pStyle w:val="2"/>
              <w:spacing w:line="400" w:lineRule="exact"/>
              <w:rPr>
                <w:rFonts w:hint="default" w:ascii="Times New Roman" w:hAnsi="Times New Roman" w:eastAsia="仿宋_GB2312" w:cs="Times New Roman"/>
                <w:b w:val="0"/>
                <w:bCs w:val="0"/>
                <w:color w:val="auto"/>
                <w:sz w:val="28"/>
                <w:szCs w:val="28"/>
              </w:rPr>
            </w:pPr>
          </w:p>
          <w:p>
            <w:pPr>
              <w:pStyle w:val="2"/>
              <w:spacing w:line="400" w:lineRule="exact"/>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       </w:t>
            </w:r>
          </w:p>
          <w:p>
            <w:pPr>
              <w:pStyle w:val="2"/>
              <w:spacing w:line="400" w:lineRule="exact"/>
              <w:ind w:firstLine="2240" w:firstLineChars="8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28"/>
                <w:szCs w:val="28"/>
                <w:lang w:val="en-US" w:eastAsia="zh-CN"/>
              </w:rPr>
              <w:t xml:space="preserve"> </w:t>
            </w:r>
            <w:r>
              <w:rPr>
                <w:rFonts w:hint="default" w:ascii="Times New Roman" w:hAnsi="Times New Roman" w:eastAsia="仿宋_GB2312" w:cs="Times New Roman"/>
                <w:b w:val="0"/>
                <w:bCs w:val="0"/>
                <w:color w:val="auto"/>
                <w:sz w:val="28"/>
                <w:szCs w:val="28"/>
              </w:rPr>
              <w:t>年  月  日</w:t>
            </w:r>
          </w:p>
        </w:tc>
        <w:tc>
          <w:tcPr>
            <w:tcW w:w="3745" w:type="dxa"/>
            <w:gridSpan w:val="3"/>
          </w:tcPr>
          <w:p>
            <w:pPr>
              <w:spacing w:line="400" w:lineRule="exact"/>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审核单位意见（盖章）：</w:t>
            </w:r>
          </w:p>
          <w:p>
            <w:pPr>
              <w:pStyle w:val="2"/>
              <w:spacing w:line="400" w:lineRule="exact"/>
              <w:rPr>
                <w:rFonts w:hint="default" w:ascii="Times New Roman" w:hAnsi="Times New Roman" w:eastAsia="仿宋_GB2312" w:cs="Times New Roman"/>
                <w:b w:val="0"/>
                <w:bCs w:val="0"/>
                <w:color w:val="auto"/>
                <w:sz w:val="28"/>
                <w:szCs w:val="28"/>
              </w:rPr>
            </w:pPr>
          </w:p>
          <w:p>
            <w:pPr>
              <w:pStyle w:val="2"/>
              <w:spacing w:line="400" w:lineRule="exact"/>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           </w:t>
            </w:r>
          </w:p>
          <w:p>
            <w:pPr>
              <w:pStyle w:val="2"/>
              <w:spacing w:line="400" w:lineRule="exact"/>
              <w:ind w:firstLine="1680" w:firstLineChars="6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28"/>
                <w:szCs w:val="28"/>
                <w:lang w:val="en-US" w:eastAsia="zh-CN"/>
              </w:rPr>
              <w:t xml:space="preserve"> </w:t>
            </w:r>
            <w:r>
              <w:rPr>
                <w:rFonts w:hint="default" w:ascii="Times New Roman" w:hAnsi="Times New Roman" w:eastAsia="仿宋_GB2312" w:cs="Times New Roman"/>
                <w:b w:val="0"/>
                <w:bCs w:val="0"/>
                <w:color w:val="auto"/>
                <w:sz w:val="28"/>
                <w:szCs w:val="28"/>
              </w:rPr>
              <w:t>年  月  日</w:t>
            </w:r>
          </w:p>
        </w:tc>
      </w:tr>
    </w:tbl>
    <w:p>
      <w:pPr>
        <w:spacing w:line="400" w:lineRule="exact"/>
        <w:ind w:left="1120" w:hanging="1120" w:hangingChars="40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备注：1</w:t>
      </w:r>
      <w:r>
        <w:rPr>
          <w:rFonts w:hint="default" w:ascii="Times New Roman" w:hAnsi="Times New Roman" w:eastAsia="仿宋_GB2312" w:cs="Times New Roman"/>
          <w:b w:val="0"/>
          <w:bCs w:val="0"/>
          <w:color w:val="auto"/>
          <w:kern w:val="0"/>
          <w:sz w:val="28"/>
          <w:szCs w:val="28"/>
        </w:rPr>
        <w:t>.</w:t>
      </w:r>
      <w:r>
        <w:rPr>
          <w:rFonts w:hint="default" w:ascii="Times New Roman" w:hAnsi="Times New Roman" w:eastAsia="仿宋_GB2312" w:cs="Times New Roman"/>
          <w:b w:val="0"/>
          <w:bCs w:val="0"/>
          <w:color w:val="auto"/>
          <w:sz w:val="28"/>
          <w:szCs w:val="28"/>
        </w:rPr>
        <w:t>作业内容包括机械化育秧、机械化插秧、机械化高效植保、机械化秸秆还田</w:t>
      </w:r>
      <w:r>
        <w:rPr>
          <w:rFonts w:hint="default"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机械化烘干</w:t>
      </w:r>
      <w:r>
        <w:rPr>
          <w:rFonts w:hint="default" w:ascii="Times New Roman" w:hAnsi="Times New Roman" w:eastAsia="仿宋_GB2312" w:cs="Times New Roman"/>
          <w:b w:val="0"/>
          <w:bCs w:val="0"/>
          <w:color w:val="auto"/>
          <w:sz w:val="28"/>
          <w:szCs w:val="28"/>
          <w:lang w:eastAsia="zh-CN"/>
        </w:rPr>
        <w:t>、机械化播种、机械化收获等</w:t>
      </w:r>
      <w:r>
        <w:rPr>
          <w:rFonts w:hint="default" w:ascii="Times New Roman" w:hAnsi="Times New Roman" w:eastAsia="仿宋_GB2312" w:cs="Times New Roman"/>
          <w:b w:val="0"/>
          <w:bCs w:val="0"/>
          <w:color w:val="auto"/>
          <w:sz w:val="28"/>
          <w:szCs w:val="28"/>
        </w:rPr>
        <w:t>。</w:t>
      </w:r>
    </w:p>
    <w:p>
      <w:pPr>
        <w:spacing w:line="400" w:lineRule="exact"/>
        <w:ind w:firstLine="840" w:firstLineChars="300"/>
        <w:rPr>
          <w:rFonts w:hint="eastAsia" w:ascii="仿宋" w:hAnsi="仿宋" w:eastAsia="仿宋" w:cs="仿宋"/>
          <w:b w:val="0"/>
          <w:bCs w:val="0"/>
          <w:color w:val="auto"/>
          <w:sz w:val="32"/>
          <w:szCs w:val="32"/>
        </w:rPr>
      </w:pPr>
      <w:r>
        <w:rPr>
          <w:rFonts w:hint="default" w:ascii="Times New Roman" w:hAnsi="Times New Roman" w:eastAsia="仿宋_GB2312" w:cs="Times New Roman"/>
          <w:b w:val="0"/>
          <w:bCs w:val="0"/>
          <w:color w:val="auto"/>
          <w:sz w:val="28"/>
          <w:szCs w:val="28"/>
        </w:rPr>
        <w:t>2.本表打印一式三份，农机社会化服务主体</w:t>
      </w:r>
      <w:r>
        <w:rPr>
          <w:rFonts w:hint="default" w:ascii="Times New Roman" w:hAnsi="Times New Roman" w:eastAsia="仿宋_GB2312" w:cs="Times New Roman"/>
          <w:b w:val="0"/>
          <w:bCs w:val="0"/>
          <w:color w:val="auto"/>
          <w:sz w:val="28"/>
          <w:szCs w:val="28"/>
          <w:lang w:eastAsia="zh-CN"/>
        </w:rPr>
        <w:t>一份</w:t>
      </w:r>
      <w:r>
        <w:rPr>
          <w:rFonts w:hint="default" w:ascii="Times New Roman" w:hAnsi="Times New Roman" w:eastAsia="仿宋_GB2312" w:cs="Times New Roman"/>
          <w:b w:val="0"/>
          <w:bCs w:val="0"/>
          <w:color w:val="auto"/>
          <w:sz w:val="28"/>
          <w:szCs w:val="28"/>
        </w:rPr>
        <w:t>，县</w:t>
      </w:r>
      <w:r>
        <w:rPr>
          <w:rFonts w:hint="default" w:ascii="Times New Roman" w:hAnsi="Times New Roman" w:eastAsia="仿宋_GB2312" w:cs="Times New Roman"/>
          <w:b w:val="0"/>
          <w:bCs w:val="0"/>
          <w:color w:val="auto"/>
          <w:sz w:val="28"/>
          <w:szCs w:val="28"/>
          <w:lang w:val="en-US" w:eastAsia="zh-CN"/>
        </w:rPr>
        <w:t>农机服务中心</w:t>
      </w:r>
      <w:r>
        <w:rPr>
          <w:rFonts w:hint="default" w:ascii="Times New Roman" w:hAnsi="Times New Roman" w:eastAsia="仿宋_GB2312" w:cs="Times New Roman"/>
          <w:b w:val="0"/>
          <w:bCs w:val="0"/>
          <w:color w:val="auto"/>
          <w:sz w:val="28"/>
          <w:szCs w:val="28"/>
          <w:lang w:eastAsia="zh-CN"/>
        </w:rPr>
        <w:t>两</w:t>
      </w:r>
      <w:r>
        <w:rPr>
          <w:rFonts w:hint="default" w:ascii="Times New Roman" w:hAnsi="Times New Roman" w:eastAsia="仿宋_GB2312" w:cs="Times New Roman"/>
          <w:b w:val="0"/>
          <w:bCs w:val="0"/>
          <w:color w:val="auto"/>
          <w:sz w:val="28"/>
          <w:szCs w:val="28"/>
        </w:rPr>
        <w:t>份。</w:t>
      </w:r>
      <w:r>
        <w:rPr>
          <w:rFonts w:hint="eastAsia" w:ascii="仿宋" w:hAnsi="仿宋" w:eastAsia="仿宋" w:cs="仿宋"/>
          <w:b w:val="0"/>
          <w:bCs w:val="0"/>
          <w:color w:val="auto"/>
          <w:sz w:val="32"/>
          <w:szCs w:val="32"/>
        </w:rPr>
        <w:br w:type="page"/>
      </w:r>
    </w:p>
    <w:p>
      <w:pPr>
        <w:pStyle w:val="6"/>
        <w:shd w:val="clear" w:color="auto" w:fill="FFFFFF"/>
        <w:autoSpaceDE w:val="0"/>
        <w:autoSpaceDN w:val="0"/>
        <w:adjustRightInd w:val="0"/>
        <w:spacing w:before="0" w:beforeAutospacing="0" w:after="0" w:afterAutospacing="0" w:line="600" w:lineRule="exact"/>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eastAsia="zh-CN"/>
        </w:rPr>
        <w:t>附件</w:t>
      </w:r>
      <w:r>
        <w:rPr>
          <w:rFonts w:hint="default" w:ascii="Times New Roman" w:hAnsi="Times New Roman" w:eastAsia="黑体" w:cs="Times New Roman"/>
          <w:b w:val="0"/>
          <w:bCs w:val="0"/>
          <w:color w:val="auto"/>
          <w:sz w:val="32"/>
          <w:szCs w:val="32"/>
          <w:lang w:val="en-US" w:eastAsia="zh-CN"/>
        </w:rPr>
        <w:t>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rFonts w:hint="eastAsia" w:ascii="方正小标宋_GBK" w:hAnsi="方正小标宋_GBK" w:eastAsia="方正小标宋_GBK" w:cs="方正小标宋_GBK"/>
          <w:b w:val="0"/>
          <w:bCs w:val="0"/>
          <w:i w:val="0"/>
          <w:iCs w:val="0"/>
          <w:color w:val="auto"/>
          <w:spacing w:val="0"/>
          <w:sz w:val="40"/>
          <w:szCs w:val="40"/>
          <w:shd w:val="clear" w:color="auto" w:fill="FFFFFF"/>
          <w:lang w:eastAsia="zh-CN"/>
        </w:rPr>
      </w:pPr>
      <w:r>
        <w:rPr>
          <w:rFonts w:hint="eastAsia" w:ascii="方正小标宋_GBK" w:hAnsi="方正小标宋_GBK" w:eastAsia="方正小标宋_GBK" w:cs="方正小标宋_GBK"/>
          <w:b w:val="0"/>
          <w:bCs w:val="0"/>
          <w:i w:val="0"/>
          <w:iCs w:val="0"/>
          <w:color w:val="auto"/>
          <w:spacing w:val="0"/>
          <w:sz w:val="40"/>
          <w:szCs w:val="40"/>
          <w:shd w:val="clear" w:color="auto" w:fill="FFFFFF"/>
          <w:lang w:eastAsia="zh-CN"/>
        </w:rPr>
        <w:t>永福县</w:t>
      </w:r>
      <w:r>
        <w:rPr>
          <w:rFonts w:hint="eastAsia" w:ascii="方正小标宋_GBK" w:hAnsi="方正小标宋_GBK" w:eastAsia="方正小标宋_GBK" w:cs="方正小标宋_GBK"/>
          <w:b w:val="0"/>
          <w:bCs w:val="0"/>
          <w:i w:val="0"/>
          <w:iCs w:val="0"/>
          <w:color w:val="auto"/>
          <w:spacing w:val="0"/>
          <w:sz w:val="40"/>
          <w:szCs w:val="40"/>
          <w:shd w:val="clear" w:color="auto" w:fill="FFFFFF"/>
          <w:lang w:val="en-US" w:eastAsia="zh-CN"/>
        </w:rPr>
        <w:t>2023年</w:t>
      </w:r>
      <w:r>
        <w:rPr>
          <w:rFonts w:hint="eastAsia" w:ascii="方正小标宋_GBK" w:hAnsi="方正小标宋_GBK" w:eastAsia="方正小标宋_GBK" w:cs="方正小标宋_GBK"/>
          <w:b w:val="0"/>
          <w:bCs w:val="0"/>
          <w:i w:val="0"/>
          <w:iCs w:val="0"/>
          <w:color w:val="auto"/>
          <w:spacing w:val="0"/>
          <w:sz w:val="40"/>
          <w:szCs w:val="40"/>
          <w:shd w:val="clear" w:color="auto" w:fill="FFFFFF"/>
          <w:lang w:eastAsia="zh-CN"/>
        </w:rPr>
        <w:t>农业生产社会化服务</w:t>
      </w:r>
      <w:r>
        <w:rPr>
          <w:rFonts w:hint="eastAsia" w:ascii="方正小标宋_GBK" w:hAnsi="方正小标宋_GBK" w:eastAsia="方正小标宋_GBK" w:cs="方正小标宋_GBK"/>
          <w:b w:val="0"/>
          <w:bCs w:val="0"/>
          <w:i w:val="0"/>
          <w:iCs w:val="0"/>
          <w:color w:val="auto"/>
          <w:spacing w:val="0"/>
          <w:sz w:val="40"/>
          <w:szCs w:val="40"/>
          <w:shd w:val="clear" w:color="auto" w:fill="FFFFFF"/>
          <w:lang w:val="en-US" w:eastAsia="zh-CN"/>
        </w:rPr>
        <w:t>（</w:t>
      </w:r>
      <w:r>
        <w:rPr>
          <w:rFonts w:hint="eastAsia" w:ascii="方正小标宋_GBK" w:hAnsi="方正小标宋_GBK" w:eastAsia="方正小标宋_GBK" w:cs="方正小标宋_GBK"/>
          <w:b w:val="0"/>
          <w:bCs w:val="0"/>
          <w:i w:val="0"/>
          <w:iCs w:val="0"/>
          <w:color w:val="auto"/>
          <w:spacing w:val="0"/>
          <w:sz w:val="40"/>
          <w:szCs w:val="40"/>
          <w:shd w:val="clear" w:color="auto" w:fill="FFFFFF"/>
          <w:lang w:eastAsia="zh-CN"/>
        </w:rPr>
        <w:t>生产托管</w:t>
      </w:r>
      <w:r>
        <w:rPr>
          <w:rFonts w:hint="eastAsia" w:ascii="方正小标宋_GBK" w:hAnsi="方正小标宋_GBK" w:eastAsia="方正小标宋_GBK" w:cs="方正小标宋_GBK"/>
          <w:b w:val="0"/>
          <w:bCs w:val="0"/>
          <w:i w:val="0"/>
          <w:iCs w:val="0"/>
          <w:color w:val="auto"/>
          <w:spacing w:val="0"/>
          <w:sz w:val="40"/>
          <w:szCs w:val="40"/>
          <w:shd w:val="clear" w:color="auto" w:fill="FFFFFF"/>
          <w:lang w:val="en-US" w:eastAsia="zh-CN"/>
        </w:rPr>
        <w:t>）</w:t>
      </w:r>
      <w:r>
        <w:rPr>
          <w:rFonts w:hint="eastAsia" w:ascii="方正小标宋_GBK" w:hAnsi="方正小标宋_GBK" w:eastAsia="方正小标宋_GBK" w:cs="方正小标宋_GBK"/>
          <w:b w:val="0"/>
          <w:bCs w:val="0"/>
          <w:i w:val="0"/>
          <w:iCs w:val="0"/>
          <w:color w:val="auto"/>
          <w:spacing w:val="0"/>
          <w:sz w:val="40"/>
          <w:szCs w:val="40"/>
          <w:shd w:val="clear" w:color="auto" w:fill="FFFFFF"/>
          <w:lang w:eastAsia="zh-CN"/>
        </w:rPr>
        <w:t>项目服务情况登记表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420" w:leftChars="-200" w:right="0" w:firstLine="0" w:firstLineChars="0"/>
        <w:jc w:val="both"/>
        <w:rPr>
          <w:rFonts w:hint="eastAsia" w:ascii="仿宋" w:hAnsi="仿宋" w:eastAsia="仿宋" w:cs="仿宋"/>
          <w:i w:val="0"/>
          <w:iCs w:val="0"/>
          <w:color w:val="auto"/>
          <w:spacing w:val="0"/>
          <w:sz w:val="28"/>
          <w:szCs w:val="28"/>
          <w:shd w:val="clear" w:color="auto"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420" w:leftChars="-200" w:right="0" w:firstLine="0" w:firstLineChars="0"/>
        <w:jc w:val="both"/>
        <w:rPr>
          <w:rFonts w:hint="eastAsia" w:ascii="仿宋" w:hAnsi="仿宋" w:eastAsia="仿宋" w:cs="仿宋"/>
          <w:color w:val="auto"/>
          <w:sz w:val="24"/>
          <w:szCs w:val="24"/>
        </w:rPr>
      </w:pPr>
      <w:r>
        <w:rPr>
          <w:rFonts w:hint="eastAsia" w:ascii="仿宋" w:hAnsi="仿宋" w:eastAsia="仿宋" w:cs="仿宋"/>
          <w:i w:val="0"/>
          <w:iCs w:val="0"/>
          <w:color w:val="auto"/>
          <w:spacing w:val="0"/>
          <w:sz w:val="28"/>
          <w:szCs w:val="28"/>
          <w:shd w:val="clear" w:color="auto" w:fill="FFFFFF"/>
          <w:lang w:eastAsia="zh-CN"/>
        </w:rPr>
        <w:t>服务</w:t>
      </w:r>
      <w:r>
        <w:rPr>
          <w:rFonts w:hint="eastAsia" w:ascii="仿宋" w:hAnsi="仿宋" w:eastAsia="仿宋" w:cs="仿宋"/>
          <w:i w:val="0"/>
          <w:iCs w:val="0"/>
          <w:color w:val="auto"/>
          <w:spacing w:val="0"/>
          <w:sz w:val="28"/>
          <w:szCs w:val="28"/>
          <w:shd w:val="clear" w:color="auto" w:fill="FFFFFF"/>
        </w:rPr>
        <w:t>主体：（盖章）</w:t>
      </w:r>
    </w:p>
    <w:tbl>
      <w:tblPr>
        <w:tblStyle w:val="7"/>
        <w:tblW w:w="15149" w:type="dxa"/>
        <w:tblInd w:w="-363"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fixed"/>
        <w:tblCellMar>
          <w:top w:w="0" w:type="dxa"/>
          <w:left w:w="0" w:type="dxa"/>
          <w:bottom w:w="0" w:type="dxa"/>
          <w:right w:w="0" w:type="dxa"/>
        </w:tblCellMar>
      </w:tblPr>
      <w:tblGrid>
        <w:gridCol w:w="777"/>
        <w:gridCol w:w="1896"/>
        <w:gridCol w:w="2059"/>
        <w:gridCol w:w="2250"/>
        <w:gridCol w:w="1977"/>
        <w:gridCol w:w="1691"/>
        <w:gridCol w:w="1936"/>
        <w:gridCol w:w="2563"/>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777" w:type="dxa"/>
            <w:tcBorders>
              <w:top w:val="single" w:color="000000" w:sz="6" w:space="0"/>
              <w:left w:val="single" w:color="000000" w:sz="6" w:space="0"/>
              <w:bottom w:val="single" w:color="000000" w:sz="6" w:space="0"/>
              <w:right w:val="single" w:color="000000" w:sz="6" w:space="0"/>
            </w:tcBorders>
            <w:tcMar>
              <w:top w:w="120" w:type="dxa"/>
              <w:left w:w="108" w:type="dxa"/>
              <w:bottom w:w="120"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jc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sz w:val="28"/>
                <w:szCs w:val="28"/>
              </w:rPr>
              <w:t>序号</w:t>
            </w:r>
          </w:p>
        </w:tc>
        <w:tc>
          <w:tcPr>
            <w:tcW w:w="1896" w:type="dxa"/>
            <w:tcBorders>
              <w:top w:val="single" w:color="auto" w:sz="6" w:space="0"/>
              <w:left w:val="single" w:color="auto" w:sz="2" w:space="0"/>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jc w:val="cente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服务对象姓名</w:t>
            </w:r>
          </w:p>
        </w:tc>
        <w:tc>
          <w:tcPr>
            <w:tcW w:w="2059" w:type="dxa"/>
            <w:tcBorders>
              <w:top w:val="single" w:color="auto" w:sz="6" w:space="0"/>
              <w:left w:val="single" w:color="auto" w:sz="2" w:space="0"/>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jc w:val="cente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联系电话</w:t>
            </w:r>
          </w:p>
        </w:tc>
        <w:tc>
          <w:tcPr>
            <w:tcW w:w="2250" w:type="dxa"/>
            <w:tcBorders>
              <w:top w:val="single" w:color="auto" w:sz="6" w:space="0"/>
              <w:left w:val="single" w:color="auto" w:sz="2" w:space="0"/>
              <w:bottom w:val="single" w:color="auto" w:sz="6" w:space="0"/>
              <w:right w:val="single" w:color="auto" w:sz="6" w:space="0"/>
            </w:tcBorders>
            <w:tcMar>
              <w:top w:w="120" w:type="dxa"/>
              <w:left w:w="108" w:type="dxa"/>
              <w:bottom w:w="120"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jc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sz w:val="28"/>
                <w:szCs w:val="28"/>
              </w:rPr>
              <w:t>作业</w:t>
            </w:r>
            <w:r>
              <w:rPr>
                <w:rFonts w:hint="eastAsia" w:ascii="仿宋" w:hAnsi="仿宋" w:eastAsia="仿宋" w:cs="仿宋"/>
                <w:color w:val="auto"/>
                <w:sz w:val="28"/>
                <w:szCs w:val="28"/>
                <w:lang w:eastAsia="zh-CN"/>
              </w:rPr>
              <w:t>服务</w:t>
            </w:r>
            <w:r>
              <w:rPr>
                <w:rFonts w:hint="eastAsia" w:ascii="仿宋" w:hAnsi="仿宋" w:eastAsia="仿宋" w:cs="仿宋"/>
                <w:color w:val="auto"/>
                <w:sz w:val="28"/>
                <w:szCs w:val="28"/>
              </w:rPr>
              <w:t>地址</w:t>
            </w:r>
          </w:p>
        </w:tc>
        <w:tc>
          <w:tcPr>
            <w:tcW w:w="1977" w:type="dxa"/>
            <w:tcBorders>
              <w:top w:val="single" w:color="auto" w:sz="6" w:space="0"/>
              <w:left w:val="single" w:color="auto" w:sz="2" w:space="0"/>
              <w:bottom w:val="single" w:color="auto" w:sz="6" w:space="0"/>
              <w:right w:val="single" w:color="auto" w:sz="6" w:space="0"/>
            </w:tcBorders>
            <w:tcMar>
              <w:top w:w="120" w:type="dxa"/>
              <w:left w:w="120" w:type="dxa"/>
              <w:bottom w:w="12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center"/>
              <w:rPr>
                <w:rFonts w:hint="eastAsia" w:ascii="仿宋" w:hAnsi="仿宋" w:eastAsia="仿宋" w:cs="仿宋"/>
                <w:color w:val="auto"/>
                <w:sz w:val="21"/>
                <w:szCs w:val="21"/>
              </w:rPr>
            </w:pPr>
            <w:r>
              <w:rPr>
                <w:rFonts w:hint="eastAsia" w:ascii="仿宋" w:hAnsi="仿宋" w:eastAsia="仿宋" w:cs="仿宋"/>
                <w:color w:val="auto"/>
                <w:sz w:val="28"/>
                <w:szCs w:val="28"/>
              </w:rPr>
              <w:t>作业</w:t>
            </w:r>
            <w:r>
              <w:rPr>
                <w:rFonts w:hint="eastAsia" w:ascii="仿宋" w:hAnsi="仿宋" w:eastAsia="仿宋" w:cs="仿宋"/>
                <w:color w:val="auto"/>
                <w:sz w:val="28"/>
                <w:szCs w:val="28"/>
                <w:lang w:eastAsia="zh-CN"/>
              </w:rPr>
              <w:t>服务</w:t>
            </w:r>
            <w:r>
              <w:rPr>
                <w:rFonts w:hint="eastAsia" w:ascii="仿宋" w:hAnsi="仿宋" w:eastAsia="仿宋" w:cs="仿宋"/>
                <w:color w:val="auto"/>
                <w:sz w:val="28"/>
                <w:szCs w:val="28"/>
              </w:rPr>
              <w:t>内容</w:t>
            </w:r>
          </w:p>
        </w:tc>
        <w:tc>
          <w:tcPr>
            <w:tcW w:w="1691" w:type="dxa"/>
            <w:tcBorders>
              <w:top w:val="single" w:color="auto" w:sz="6" w:space="0"/>
              <w:left w:val="single" w:color="auto" w:sz="2" w:space="0"/>
              <w:bottom w:val="single" w:color="auto" w:sz="6" w:space="0"/>
              <w:right w:val="single" w:color="auto" w:sz="6" w:space="0"/>
            </w:tcBorders>
            <w:tcMar>
              <w:top w:w="120" w:type="dxa"/>
              <w:left w:w="120" w:type="dxa"/>
              <w:bottom w:w="12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服务作业量</w:t>
            </w:r>
          </w:p>
        </w:tc>
        <w:tc>
          <w:tcPr>
            <w:tcW w:w="1936" w:type="dxa"/>
            <w:tcBorders>
              <w:top w:val="single" w:color="auto" w:sz="6" w:space="0"/>
              <w:left w:val="single" w:color="auto" w:sz="2" w:space="0"/>
              <w:bottom w:val="single" w:color="auto" w:sz="6" w:space="0"/>
              <w:right w:val="single" w:color="auto" w:sz="6" w:space="0"/>
            </w:tcBorders>
            <w:tcMar>
              <w:top w:w="120" w:type="dxa"/>
              <w:left w:w="120" w:type="dxa"/>
              <w:bottom w:w="12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作业</w:t>
            </w:r>
            <w:r>
              <w:rPr>
                <w:rFonts w:hint="eastAsia" w:ascii="仿宋" w:hAnsi="仿宋" w:eastAsia="仿宋" w:cs="仿宋"/>
                <w:color w:val="auto"/>
                <w:sz w:val="28"/>
                <w:szCs w:val="28"/>
                <w:lang w:eastAsia="zh-CN"/>
              </w:rPr>
              <w:t>服务</w:t>
            </w:r>
            <w:r>
              <w:rPr>
                <w:rFonts w:hint="eastAsia" w:ascii="仿宋" w:hAnsi="仿宋" w:eastAsia="仿宋" w:cs="仿宋"/>
                <w:color w:val="auto"/>
                <w:sz w:val="28"/>
                <w:szCs w:val="28"/>
              </w:rPr>
              <w:t>时间</w:t>
            </w:r>
          </w:p>
        </w:tc>
        <w:tc>
          <w:tcPr>
            <w:tcW w:w="2563" w:type="dxa"/>
            <w:tcBorders>
              <w:top w:val="single" w:color="auto" w:sz="6" w:space="0"/>
              <w:left w:val="single" w:color="auto" w:sz="2" w:space="0"/>
              <w:bottom w:val="single" w:color="auto" w:sz="6" w:space="0"/>
              <w:right w:val="single" w:color="auto" w:sz="6" w:space="0"/>
            </w:tcBorders>
            <w:tcMar>
              <w:top w:w="120" w:type="dxa"/>
              <w:left w:w="120" w:type="dxa"/>
              <w:bottom w:w="12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cente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服务对象签字确认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center"/>
              <w:rPr>
                <w:rFonts w:hint="eastAsia" w:ascii="仿宋" w:hAnsi="仿宋" w:eastAsia="仿宋" w:cs="仿宋"/>
                <w:color w:val="auto"/>
                <w:kern w:val="0"/>
                <w:sz w:val="28"/>
                <w:szCs w:val="28"/>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center"/>
              <w:rPr>
                <w:rFonts w:hint="eastAsia" w:ascii="仿宋" w:hAnsi="仿宋" w:eastAsia="仿宋" w:cs="仿宋"/>
                <w:color w:val="auto"/>
                <w:sz w:val="21"/>
                <w:szCs w:val="21"/>
                <w:lang w:val="en-US"/>
              </w:rPr>
            </w:pPr>
            <w:r>
              <w:rPr>
                <w:rFonts w:hint="eastAsia" w:ascii="仿宋" w:hAnsi="仿宋" w:eastAsia="仿宋" w:cs="仿宋"/>
                <w:color w:val="auto"/>
                <w:kern w:val="0"/>
                <w:sz w:val="28"/>
                <w:szCs w:val="28"/>
                <w:lang w:val="en-US" w:eastAsia="zh-CN" w:bidi="ar"/>
              </w:rPr>
              <w:t>(</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fixed"/>
          <w:tblCellMar>
            <w:top w:w="0" w:type="dxa"/>
            <w:left w:w="0" w:type="dxa"/>
            <w:bottom w:w="0" w:type="dxa"/>
            <w:right w:w="0" w:type="dxa"/>
          </w:tblCellMar>
        </w:tblPrEx>
        <w:trPr>
          <w:trHeight w:val="510" w:hRule="exact"/>
        </w:trPr>
        <w:tc>
          <w:tcPr>
            <w:tcW w:w="777" w:type="dxa"/>
            <w:tcBorders>
              <w:top w:val="nil"/>
              <w:left w:val="single" w:color="auto" w:sz="6" w:space="0"/>
              <w:bottom w:val="single" w:color="auto" w:sz="6" w:space="0"/>
              <w:right w:val="single" w:color="auto" w:sz="6" w:space="0"/>
            </w:tcBorders>
            <w:tcMar>
              <w:top w:w="120" w:type="dxa"/>
              <w:left w:w="108" w:type="dxa"/>
              <w:bottom w:w="120"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420" w:firstLineChars="0"/>
              <w:jc w:val="center"/>
              <w:rPr>
                <w:rFonts w:hint="eastAsia" w:ascii="仿宋" w:hAnsi="仿宋" w:eastAsia="仿宋" w:cs="仿宋"/>
                <w:color w:val="auto"/>
                <w:kern w:val="0"/>
                <w:sz w:val="21"/>
                <w:szCs w:val="21"/>
                <w:lang w:val="en-US" w:eastAsia="zh-CN" w:bidi="ar"/>
              </w:rPr>
            </w:pPr>
          </w:p>
        </w:tc>
        <w:tc>
          <w:tcPr>
            <w:tcW w:w="1896"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jc w:val="center"/>
              <w:rPr>
                <w:rFonts w:hint="eastAsia" w:ascii="仿宋" w:hAnsi="仿宋" w:eastAsia="仿宋" w:cs="仿宋"/>
                <w:b/>
                <w:bCs/>
                <w:i w:val="0"/>
                <w:iCs w:val="0"/>
                <w:color w:val="auto"/>
                <w:kern w:val="2"/>
                <w:sz w:val="24"/>
                <w:szCs w:val="24"/>
                <w:u w:val="none"/>
                <w:lang w:val="en-US" w:eastAsia="zh-CN" w:bidi="ar-SA"/>
              </w:rPr>
            </w:pPr>
          </w:p>
        </w:tc>
        <w:tc>
          <w:tcPr>
            <w:tcW w:w="2059"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jc w:val="center"/>
              <w:rPr>
                <w:rFonts w:hint="eastAsia" w:ascii="仿宋" w:hAnsi="仿宋" w:eastAsia="仿宋" w:cs="仿宋"/>
                <w:b/>
                <w:bCs/>
                <w:i w:val="0"/>
                <w:iCs w:val="0"/>
                <w:color w:val="auto"/>
                <w:kern w:val="2"/>
                <w:sz w:val="24"/>
                <w:szCs w:val="24"/>
                <w:u w:val="none"/>
                <w:lang w:val="en-US" w:eastAsia="zh-CN" w:bidi="ar-SA"/>
              </w:rPr>
            </w:pPr>
          </w:p>
        </w:tc>
        <w:tc>
          <w:tcPr>
            <w:tcW w:w="2250" w:type="dxa"/>
            <w:tcBorders>
              <w:top w:val="nil"/>
              <w:left w:val="nil"/>
              <w:bottom w:val="single" w:color="auto" w:sz="6" w:space="0"/>
              <w:right w:val="single" w:color="auto" w:sz="6" w:space="0"/>
            </w:tcBorders>
            <w:tcMar>
              <w:top w:w="120" w:type="dxa"/>
              <w:left w:w="108" w:type="dxa"/>
              <w:bottom w:w="120"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420" w:firstLineChars="0"/>
              <w:jc w:val="center"/>
              <w:rPr>
                <w:rFonts w:hint="eastAsia" w:ascii="仿宋" w:hAnsi="仿宋" w:eastAsia="仿宋" w:cs="仿宋"/>
                <w:color w:val="auto"/>
                <w:kern w:val="0"/>
                <w:sz w:val="21"/>
                <w:szCs w:val="21"/>
                <w:lang w:val="en-US" w:eastAsia="zh-CN" w:bidi="ar"/>
              </w:rPr>
            </w:pPr>
          </w:p>
        </w:tc>
        <w:tc>
          <w:tcPr>
            <w:tcW w:w="1977"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691"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936"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2563"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fixed"/>
          <w:tblCellMar>
            <w:top w:w="0" w:type="dxa"/>
            <w:left w:w="0" w:type="dxa"/>
            <w:bottom w:w="0" w:type="dxa"/>
            <w:right w:w="0" w:type="dxa"/>
          </w:tblCellMar>
        </w:tblPrEx>
        <w:trPr>
          <w:trHeight w:val="510" w:hRule="exact"/>
        </w:trPr>
        <w:tc>
          <w:tcPr>
            <w:tcW w:w="777" w:type="dxa"/>
            <w:tcBorders>
              <w:top w:val="nil"/>
              <w:left w:val="single" w:color="auto" w:sz="6" w:space="0"/>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896"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2059"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2250"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977"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691"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936"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2563"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fixed"/>
          <w:tblCellMar>
            <w:top w:w="0" w:type="dxa"/>
            <w:left w:w="0" w:type="dxa"/>
            <w:bottom w:w="0" w:type="dxa"/>
            <w:right w:w="0" w:type="dxa"/>
          </w:tblCellMar>
        </w:tblPrEx>
        <w:trPr>
          <w:trHeight w:val="510" w:hRule="exact"/>
        </w:trPr>
        <w:tc>
          <w:tcPr>
            <w:tcW w:w="777" w:type="dxa"/>
            <w:tcBorders>
              <w:top w:val="nil"/>
              <w:left w:val="single" w:color="auto" w:sz="6" w:space="0"/>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896"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2059"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2250"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977"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691"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936"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2563"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fixed"/>
          <w:tblCellMar>
            <w:top w:w="0" w:type="dxa"/>
            <w:left w:w="0" w:type="dxa"/>
            <w:bottom w:w="0" w:type="dxa"/>
            <w:right w:w="0" w:type="dxa"/>
          </w:tblCellMar>
        </w:tblPrEx>
        <w:trPr>
          <w:trHeight w:val="510" w:hRule="exact"/>
        </w:trPr>
        <w:tc>
          <w:tcPr>
            <w:tcW w:w="777" w:type="dxa"/>
            <w:tcBorders>
              <w:top w:val="nil"/>
              <w:left w:val="single" w:color="auto" w:sz="6" w:space="0"/>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896"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2059"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2250"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977"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691"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936"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2563"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fixed"/>
          <w:tblCellMar>
            <w:top w:w="0" w:type="dxa"/>
            <w:left w:w="0" w:type="dxa"/>
            <w:bottom w:w="0" w:type="dxa"/>
            <w:right w:w="0" w:type="dxa"/>
          </w:tblCellMar>
        </w:tblPrEx>
        <w:trPr>
          <w:trHeight w:val="510" w:hRule="exact"/>
        </w:trPr>
        <w:tc>
          <w:tcPr>
            <w:tcW w:w="777" w:type="dxa"/>
            <w:tcBorders>
              <w:top w:val="nil"/>
              <w:left w:val="single" w:color="auto" w:sz="6" w:space="0"/>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896"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2059"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2250"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977"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691"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936"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2563" w:type="dxa"/>
            <w:tcBorders>
              <w:top w:val="nil"/>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fixed"/>
          <w:tblCellMar>
            <w:top w:w="0" w:type="dxa"/>
            <w:left w:w="0" w:type="dxa"/>
            <w:bottom w:w="0" w:type="dxa"/>
            <w:right w:w="0" w:type="dxa"/>
          </w:tblCellMar>
        </w:tblPrEx>
        <w:trPr>
          <w:trHeight w:val="510" w:hRule="exact"/>
        </w:trPr>
        <w:tc>
          <w:tcPr>
            <w:tcW w:w="777" w:type="dxa"/>
            <w:tcBorders>
              <w:top w:val="single" w:color="auto" w:sz="4" w:space="0"/>
              <w:left w:val="single" w:color="auto" w:sz="6" w:space="0"/>
              <w:bottom w:val="single" w:color="auto" w:sz="6" w:space="0"/>
              <w:right w:val="single" w:color="auto" w:sz="6" w:space="0"/>
            </w:tcBorders>
            <w:tcMar>
              <w:top w:w="120" w:type="dxa"/>
              <w:left w:w="108" w:type="dxa"/>
              <w:bottom w:w="120"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合计</w:t>
            </w:r>
          </w:p>
        </w:tc>
        <w:tc>
          <w:tcPr>
            <w:tcW w:w="1896" w:type="dxa"/>
            <w:tcBorders>
              <w:top w:val="single" w:color="auto" w:sz="4" w:space="0"/>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2059" w:type="dxa"/>
            <w:tcBorders>
              <w:top w:val="single" w:color="auto" w:sz="4" w:space="0"/>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2250" w:type="dxa"/>
            <w:tcBorders>
              <w:top w:val="single" w:color="auto" w:sz="4" w:space="0"/>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977" w:type="dxa"/>
            <w:tcBorders>
              <w:top w:val="single" w:color="auto" w:sz="4" w:space="0"/>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691" w:type="dxa"/>
            <w:tcBorders>
              <w:top w:val="single" w:color="auto" w:sz="4" w:space="0"/>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1936" w:type="dxa"/>
            <w:tcBorders>
              <w:top w:val="single" w:color="auto" w:sz="4" w:space="0"/>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c>
          <w:tcPr>
            <w:tcW w:w="2563" w:type="dxa"/>
            <w:tcBorders>
              <w:top w:val="single" w:color="auto" w:sz="4" w:space="0"/>
              <w:left w:val="nil"/>
              <w:bottom w:val="single" w:color="auto" w:sz="6" w:space="0"/>
              <w:right w:val="single" w:color="auto" w:sz="6" w:space="0"/>
            </w:tcBorders>
            <w:tcMar>
              <w:top w:w="120" w:type="dxa"/>
              <w:left w:w="108" w:type="dxa"/>
              <w:bottom w:w="120" w:type="dxa"/>
              <w:right w:w="108" w:type="dxa"/>
            </w:tcMar>
            <w:vAlign w:val="center"/>
          </w:tcPr>
          <w:p>
            <w:pPr>
              <w:keepNext w:val="0"/>
              <w:keepLines w:val="0"/>
              <w:widowControl/>
              <w:suppressLineNumbers w:val="0"/>
              <w:spacing w:before="0" w:beforeAutospacing="0" w:after="0" w:afterAutospacing="0" w:line="21" w:lineRule="atLeast"/>
              <w:ind w:left="0" w:right="0"/>
              <w:jc w:val="center"/>
              <w:rPr>
                <w:rFonts w:hint="eastAsia" w:ascii="仿宋" w:hAnsi="仿宋" w:eastAsia="仿宋" w:cs="仿宋"/>
                <w:color w:val="auto"/>
                <w:sz w:val="21"/>
                <w:szCs w:val="21"/>
              </w:rPr>
            </w:pPr>
          </w:p>
        </w:tc>
      </w:tr>
    </w:tbl>
    <w:p>
      <w:pPr>
        <w:pStyle w:val="6"/>
        <w:shd w:val="clear" w:color="auto" w:fill="FFFFFF"/>
        <w:autoSpaceDE w:val="0"/>
        <w:autoSpaceDN w:val="0"/>
        <w:adjustRightInd w:val="0"/>
        <w:spacing w:before="0" w:beforeAutospacing="0" w:after="0" w:afterAutospacing="0" w:line="600" w:lineRule="exact"/>
        <w:rPr>
          <w:rFonts w:hint="eastAsia" w:hAnsi="宋体" w:cs="宋体"/>
          <w:b w:val="0"/>
          <w:bCs w:val="0"/>
          <w:color w:val="auto"/>
          <w:sz w:val="32"/>
          <w:szCs w:val="32"/>
          <w:lang w:val="en-US" w:eastAsia="zh-CN"/>
        </w:rPr>
      </w:pPr>
    </w:p>
    <w:p>
      <w:pPr>
        <w:pStyle w:val="6"/>
        <w:shd w:val="clear" w:color="auto" w:fill="FFFFFF"/>
        <w:autoSpaceDE w:val="0"/>
        <w:autoSpaceDN w:val="0"/>
        <w:adjustRightInd w:val="0"/>
        <w:spacing w:before="0" w:beforeAutospacing="0" w:after="0" w:afterAutospacing="0" w:line="600" w:lineRule="exact"/>
        <w:rPr>
          <w:rFonts w:hint="eastAsia" w:ascii="方正小标宋_GBK" w:hAnsi="方正小标宋_GBK" w:eastAsia="方正小标宋_GBK" w:cs="方正小标宋_GBK"/>
          <w:b w:val="0"/>
          <w:bCs w:val="0"/>
          <w:color w:val="auto"/>
          <w:sz w:val="32"/>
          <w:szCs w:val="32"/>
          <w:lang w:val="en-US" w:eastAsia="zh-CN"/>
        </w:rPr>
      </w:pPr>
    </w:p>
    <w:p>
      <w:pPr>
        <w:pStyle w:val="6"/>
        <w:shd w:val="clear" w:color="auto" w:fill="FFFFFF"/>
        <w:autoSpaceDE w:val="0"/>
        <w:autoSpaceDN w:val="0"/>
        <w:adjustRightInd w:val="0"/>
        <w:spacing w:before="0" w:beforeAutospacing="0" w:after="0" w:afterAutospacing="0" w:line="600" w:lineRule="exact"/>
        <w:rPr>
          <w:rFonts w:hint="eastAsia" w:hAnsi="宋体" w:cs="宋体"/>
          <w:b w:val="0"/>
          <w:bCs w:val="0"/>
          <w:color w:val="auto"/>
          <w:sz w:val="32"/>
          <w:szCs w:val="32"/>
          <w:lang w:val="en-US" w:eastAsia="zh-CN"/>
        </w:rPr>
      </w:pPr>
      <w:r>
        <w:rPr>
          <w:rFonts w:hint="eastAsia" w:ascii="方正小标宋_GBK" w:hAnsi="方正小标宋_GBK" w:eastAsia="方正小标宋_GBK" w:cs="方正小标宋_GBK"/>
          <w:b w:val="0"/>
          <w:bCs w:val="0"/>
          <w:color w:val="auto"/>
          <w:sz w:val="32"/>
          <w:szCs w:val="32"/>
          <w:lang w:val="en-US" w:eastAsia="zh-CN"/>
        </w:rPr>
        <w:t>公开属性：</w:t>
      </w:r>
      <w:r>
        <w:rPr>
          <w:rFonts w:hint="eastAsia" w:ascii="黑体" w:hAnsi="黑体" w:eastAsia="黑体" w:cs="黑体"/>
          <w:b w:val="0"/>
          <w:bCs w:val="0"/>
          <w:color w:val="auto"/>
          <w:sz w:val="32"/>
          <w:szCs w:val="32"/>
          <w:lang w:val="en-US" w:eastAsia="zh-CN"/>
        </w:rPr>
        <w:t>主动公开</w:t>
      </w:r>
    </w:p>
    <w:p>
      <w:pPr>
        <w:pStyle w:val="6"/>
        <w:shd w:val="clear" w:color="auto" w:fill="FFFFFF"/>
        <w:autoSpaceDE w:val="0"/>
        <w:autoSpaceDN w:val="0"/>
        <w:adjustRightInd w:val="0"/>
        <w:spacing w:before="0" w:beforeAutospacing="0" w:after="0" w:afterAutospacing="0" w:line="600" w:lineRule="exact"/>
        <w:rPr>
          <w:rFonts w:hint="eastAsia" w:hAnsi="宋体" w:cs="宋体"/>
          <w:b w:val="0"/>
          <w:bCs w:val="0"/>
          <w:color w:val="auto"/>
          <w:sz w:val="32"/>
          <w:szCs w:val="32"/>
          <w:lang w:val="en-US" w:eastAsia="zh-CN"/>
        </w:rPr>
      </w:pPr>
    </w:p>
    <w:sectPr>
      <w:headerReference r:id="rId4" w:type="default"/>
      <w:footerReference r:id="rId5" w:type="default"/>
      <w:pgSz w:w="16838" w:h="11906" w:orient="landscape"/>
      <w:pgMar w:top="1588" w:right="1440" w:bottom="1287" w:left="1440"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Droid Sans">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永中宋体">
    <w:altName w:val="宋体"/>
    <w:panose1 w:val="00000000000000000000"/>
    <w:charset w:val="86"/>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color w:val="000000"/>
                              <w:sz w:val="28"/>
                              <w:szCs w:val="36"/>
                              <w:lang w:eastAsia="zh-CN"/>
                            </w:rPr>
                          </w:pPr>
                          <w:r>
                            <w:rPr>
                              <w:rFonts w:hint="eastAsia" w:ascii="宋体" w:hAnsi="宋体" w:eastAsia="宋体" w:cs="宋体"/>
                              <w:color w:val="000000"/>
                              <w:sz w:val="28"/>
                              <w:szCs w:val="36"/>
                              <w:lang w:eastAsia="zh-CN"/>
                            </w:rPr>
                            <w:t xml:space="preserve">— </w:t>
                          </w:r>
                          <w:r>
                            <w:rPr>
                              <w:rFonts w:hint="eastAsia" w:ascii="宋体" w:hAnsi="宋体" w:eastAsia="宋体" w:cs="宋体"/>
                              <w:color w:val="000000"/>
                              <w:sz w:val="28"/>
                              <w:szCs w:val="36"/>
                              <w:lang w:eastAsia="zh-CN"/>
                            </w:rPr>
                            <w:fldChar w:fldCharType="begin"/>
                          </w:r>
                          <w:r>
                            <w:rPr>
                              <w:rFonts w:hint="eastAsia" w:ascii="宋体" w:hAnsi="宋体" w:eastAsia="宋体" w:cs="宋体"/>
                              <w:color w:val="000000"/>
                              <w:sz w:val="28"/>
                              <w:szCs w:val="36"/>
                              <w:lang w:eastAsia="zh-CN"/>
                            </w:rPr>
                            <w:instrText xml:space="preserve"> PAGE  \* MERGEFORMAT </w:instrText>
                          </w:r>
                          <w:r>
                            <w:rPr>
                              <w:rFonts w:hint="eastAsia" w:ascii="宋体" w:hAnsi="宋体" w:eastAsia="宋体" w:cs="宋体"/>
                              <w:color w:val="000000"/>
                              <w:sz w:val="28"/>
                              <w:szCs w:val="36"/>
                              <w:lang w:eastAsia="zh-CN"/>
                            </w:rPr>
                            <w:fldChar w:fldCharType="separate"/>
                          </w:r>
                          <w:r>
                            <w:rPr>
                              <w:rFonts w:hint="eastAsia" w:ascii="宋体" w:hAnsi="宋体" w:eastAsia="宋体" w:cs="宋体"/>
                              <w:color w:val="000000"/>
                              <w:sz w:val="28"/>
                              <w:szCs w:val="36"/>
                              <w:lang w:eastAsia="zh-CN"/>
                            </w:rPr>
                            <w:t>1</w:t>
                          </w:r>
                          <w:r>
                            <w:rPr>
                              <w:rFonts w:hint="eastAsia" w:ascii="宋体" w:hAnsi="宋体" w:eastAsia="宋体" w:cs="宋体"/>
                              <w:color w:val="000000"/>
                              <w:sz w:val="28"/>
                              <w:szCs w:val="36"/>
                              <w:lang w:eastAsia="zh-CN"/>
                            </w:rPr>
                            <w:fldChar w:fldCharType="end"/>
                          </w:r>
                          <w:r>
                            <w:rPr>
                              <w:rFonts w:hint="eastAsia" w:ascii="宋体" w:hAnsi="宋体" w:eastAsia="宋体" w:cs="宋体"/>
                              <w:color w:val="000000"/>
                              <w:sz w:val="28"/>
                              <w:szCs w:val="36"/>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rFonts w:hint="eastAsia" w:ascii="宋体" w:hAnsi="宋体" w:eastAsia="宋体" w:cs="宋体"/>
                        <w:color w:val="000000"/>
                        <w:sz w:val="28"/>
                        <w:szCs w:val="36"/>
                        <w:lang w:eastAsia="zh-CN"/>
                      </w:rPr>
                    </w:pPr>
                    <w:r>
                      <w:rPr>
                        <w:rFonts w:hint="eastAsia" w:ascii="宋体" w:hAnsi="宋体" w:eastAsia="宋体" w:cs="宋体"/>
                        <w:color w:val="000000"/>
                        <w:sz w:val="28"/>
                        <w:szCs w:val="36"/>
                        <w:lang w:eastAsia="zh-CN"/>
                      </w:rPr>
                      <w:t xml:space="preserve">— </w:t>
                    </w:r>
                    <w:r>
                      <w:rPr>
                        <w:rFonts w:hint="eastAsia" w:ascii="宋体" w:hAnsi="宋体" w:eastAsia="宋体" w:cs="宋体"/>
                        <w:color w:val="000000"/>
                        <w:sz w:val="28"/>
                        <w:szCs w:val="36"/>
                        <w:lang w:eastAsia="zh-CN"/>
                      </w:rPr>
                      <w:fldChar w:fldCharType="begin"/>
                    </w:r>
                    <w:r>
                      <w:rPr>
                        <w:rFonts w:hint="eastAsia" w:ascii="宋体" w:hAnsi="宋体" w:eastAsia="宋体" w:cs="宋体"/>
                        <w:color w:val="000000"/>
                        <w:sz w:val="28"/>
                        <w:szCs w:val="36"/>
                        <w:lang w:eastAsia="zh-CN"/>
                      </w:rPr>
                      <w:instrText xml:space="preserve"> PAGE  \* MERGEFORMAT </w:instrText>
                    </w:r>
                    <w:r>
                      <w:rPr>
                        <w:rFonts w:hint="eastAsia" w:ascii="宋体" w:hAnsi="宋体" w:eastAsia="宋体" w:cs="宋体"/>
                        <w:color w:val="000000"/>
                        <w:sz w:val="28"/>
                        <w:szCs w:val="36"/>
                        <w:lang w:eastAsia="zh-CN"/>
                      </w:rPr>
                      <w:fldChar w:fldCharType="separate"/>
                    </w:r>
                    <w:r>
                      <w:rPr>
                        <w:rFonts w:hint="eastAsia" w:ascii="宋体" w:hAnsi="宋体" w:eastAsia="宋体" w:cs="宋体"/>
                        <w:color w:val="000000"/>
                        <w:sz w:val="28"/>
                        <w:szCs w:val="36"/>
                        <w:lang w:eastAsia="zh-CN"/>
                      </w:rPr>
                      <w:t>1</w:t>
                    </w:r>
                    <w:r>
                      <w:rPr>
                        <w:rFonts w:hint="eastAsia" w:ascii="宋体" w:hAnsi="宋体" w:eastAsia="宋体" w:cs="宋体"/>
                        <w:color w:val="000000"/>
                        <w:sz w:val="28"/>
                        <w:szCs w:val="36"/>
                        <w:lang w:eastAsia="zh-CN"/>
                      </w:rPr>
                      <w:fldChar w:fldCharType="end"/>
                    </w:r>
                    <w:r>
                      <w:rPr>
                        <w:rFonts w:hint="eastAsia" w:ascii="宋体" w:hAnsi="宋体" w:eastAsia="宋体" w:cs="宋体"/>
                        <w:color w:val="000000"/>
                        <w:sz w:val="28"/>
                        <w:szCs w:val="36"/>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color w:val="000000"/>
                              <w:sz w:val="28"/>
                              <w:szCs w:val="36"/>
                              <w:lang w:eastAsia="zh-CN"/>
                            </w:rPr>
                          </w:pPr>
                          <w:r>
                            <w:rPr>
                              <w:rFonts w:hint="eastAsia" w:ascii="宋体" w:hAnsi="宋体" w:eastAsia="宋体" w:cs="宋体"/>
                              <w:color w:val="000000"/>
                              <w:sz w:val="28"/>
                              <w:szCs w:val="36"/>
                              <w:lang w:eastAsia="zh-CN"/>
                            </w:rPr>
                            <w:t xml:space="preserve">— </w:t>
                          </w:r>
                          <w:r>
                            <w:rPr>
                              <w:rFonts w:hint="eastAsia" w:ascii="宋体" w:hAnsi="宋体" w:eastAsia="宋体" w:cs="宋体"/>
                              <w:color w:val="000000"/>
                              <w:sz w:val="28"/>
                              <w:szCs w:val="36"/>
                              <w:lang w:eastAsia="zh-CN"/>
                            </w:rPr>
                            <w:fldChar w:fldCharType="begin"/>
                          </w:r>
                          <w:r>
                            <w:rPr>
                              <w:rFonts w:hint="eastAsia" w:ascii="宋体" w:hAnsi="宋体" w:eastAsia="宋体" w:cs="宋体"/>
                              <w:color w:val="000000"/>
                              <w:sz w:val="28"/>
                              <w:szCs w:val="36"/>
                              <w:lang w:eastAsia="zh-CN"/>
                            </w:rPr>
                            <w:instrText xml:space="preserve"> PAGE  \* MERGEFORMAT </w:instrText>
                          </w:r>
                          <w:r>
                            <w:rPr>
                              <w:rFonts w:hint="eastAsia" w:ascii="宋体" w:hAnsi="宋体" w:eastAsia="宋体" w:cs="宋体"/>
                              <w:color w:val="000000"/>
                              <w:sz w:val="28"/>
                              <w:szCs w:val="36"/>
                              <w:lang w:eastAsia="zh-CN"/>
                            </w:rPr>
                            <w:fldChar w:fldCharType="separate"/>
                          </w:r>
                          <w:r>
                            <w:rPr>
                              <w:rFonts w:hint="eastAsia" w:ascii="宋体" w:hAnsi="宋体" w:eastAsia="宋体" w:cs="宋体"/>
                              <w:color w:val="000000"/>
                              <w:sz w:val="28"/>
                              <w:szCs w:val="36"/>
                              <w:lang w:eastAsia="zh-CN"/>
                            </w:rPr>
                            <w:t>11</w:t>
                          </w:r>
                          <w:r>
                            <w:rPr>
                              <w:rFonts w:hint="eastAsia" w:ascii="宋体" w:hAnsi="宋体" w:eastAsia="宋体" w:cs="宋体"/>
                              <w:color w:val="000000"/>
                              <w:sz w:val="28"/>
                              <w:szCs w:val="36"/>
                              <w:lang w:eastAsia="zh-CN"/>
                            </w:rPr>
                            <w:fldChar w:fldCharType="end"/>
                          </w:r>
                          <w:r>
                            <w:rPr>
                              <w:rFonts w:hint="eastAsia" w:ascii="宋体" w:hAnsi="宋体" w:eastAsia="宋体" w:cs="宋体"/>
                              <w:color w:val="000000"/>
                              <w:sz w:val="28"/>
                              <w:szCs w:val="36"/>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snapToGrid w:val="0"/>
                      <w:rPr>
                        <w:rFonts w:hint="eastAsia" w:ascii="宋体" w:hAnsi="宋体" w:eastAsia="宋体" w:cs="宋体"/>
                        <w:color w:val="000000"/>
                        <w:sz w:val="28"/>
                        <w:szCs w:val="36"/>
                        <w:lang w:eastAsia="zh-CN"/>
                      </w:rPr>
                    </w:pPr>
                    <w:r>
                      <w:rPr>
                        <w:rFonts w:hint="eastAsia" w:ascii="宋体" w:hAnsi="宋体" w:eastAsia="宋体" w:cs="宋体"/>
                        <w:color w:val="000000"/>
                        <w:sz w:val="28"/>
                        <w:szCs w:val="36"/>
                        <w:lang w:eastAsia="zh-CN"/>
                      </w:rPr>
                      <w:t xml:space="preserve">— </w:t>
                    </w:r>
                    <w:r>
                      <w:rPr>
                        <w:rFonts w:hint="eastAsia" w:ascii="宋体" w:hAnsi="宋体" w:eastAsia="宋体" w:cs="宋体"/>
                        <w:color w:val="000000"/>
                        <w:sz w:val="28"/>
                        <w:szCs w:val="36"/>
                        <w:lang w:eastAsia="zh-CN"/>
                      </w:rPr>
                      <w:fldChar w:fldCharType="begin"/>
                    </w:r>
                    <w:r>
                      <w:rPr>
                        <w:rFonts w:hint="eastAsia" w:ascii="宋体" w:hAnsi="宋体" w:eastAsia="宋体" w:cs="宋体"/>
                        <w:color w:val="000000"/>
                        <w:sz w:val="28"/>
                        <w:szCs w:val="36"/>
                        <w:lang w:eastAsia="zh-CN"/>
                      </w:rPr>
                      <w:instrText xml:space="preserve"> PAGE  \* MERGEFORMAT </w:instrText>
                    </w:r>
                    <w:r>
                      <w:rPr>
                        <w:rFonts w:hint="eastAsia" w:ascii="宋体" w:hAnsi="宋体" w:eastAsia="宋体" w:cs="宋体"/>
                        <w:color w:val="000000"/>
                        <w:sz w:val="28"/>
                        <w:szCs w:val="36"/>
                        <w:lang w:eastAsia="zh-CN"/>
                      </w:rPr>
                      <w:fldChar w:fldCharType="separate"/>
                    </w:r>
                    <w:r>
                      <w:rPr>
                        <w:rFonts w:hint="eastAsia" w:ascii="宋体" w:hAnsi="宋体" w:eastAsia="宋体" w:cs="宋体"/>
                        <w:color w:val="000000"/>
                        <w:sz w:val="28"/>
                        <w:szCs w:val="36"/>
                        <w:lang w:eastAsia="zh-CN"/>
                      </w:rPr>
                      <w:t>11</w:t>
                    </w:r>
                    <w:r>
                      <w:rPr>
                        <w:rFonts w:hint="eastAsia" w:ascii="宋体" w:hAnsi="宋体" w:eastAsia="宋体" w:cs="宋体"/>
                        <w:color w:val="000000"/>
                        <w:sz w:val="28"/>
                        <w:szCs w:val="36"/>
                        <w:lang w:eastAsia="zh-CN"/>
                      </w:rPr>
                      <w:fldChar w:fldCharType="end"/>
                    </w:r>
                    <w:r>
                      <w:rPr>
                        <w:rFonts w:hint="eastAsia" w:ascii="宋体" w:hAnsi="宋体" w:eastAsia="宋体" w:cs="宋体"/>
                        <w:color w:val="000000"/>
                        <w:sz w:val="28"/>
                        <w:szCs w:val="36"/>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ZGM3ZjhmYjQ0M2U2OWQwZDhkM2EwNzU0ODJmODYifQ=="/>
  </w:docVars>
  <w:rsids>
    <w:rsidRoot w:val="15EB26BB"/>
    <w:rsid w:val="00033068"/>
    <w:rsid w:val="00040F5A"/>
    <w:rsid w:val="000E1CB1"/>
    <w:rsid w:val="000E6C41"/>
    <w:rsid w:val="001336E5"/>
    <w:rsid w:val="001360E3"/>
    <w:rsid w:val="00141061"/>
    <w:rsid w:val="001576ED"/>
    <w:rsid w:val="001E35CE"/>
    <w:rsid w:val="002066F8"/>
    <w:rsid w:val="0021489A"/>
    <w:rsid w:val="0021530F"/>
    <w:rsid w:val="00240711"/>
    <w:rsid w:val="00250B01"/>
    <w:rsid w:val="00277EFE"/>
    <w:rsid w:val="002A1C8F"/>
    <w:rsid w:val="002A47BC"/>
    <w:rsid w:val="002B06BA"/>
    <w:rsid w:val="002B2726"/>
    <w:rsid w:val="002C4544"/>
    <w:rsid w:val="002E1BC2"/>
    <w:rsid w:val="00341D8F"/>
    <w:rsid w:val="003429BC"/>
    <w:rsid w:val="00350173"/>
    <w:rsid w:val="003C2884"/>
    <w:rsid w:val="0040603E"/>
    <w:rsid w:val="00413F68"/>
    <w:rsid w:val="00457F53"/>
    <w:rsid w:val="00474A96"/>
    <w:rsid w:val="004B4719"/>
    <w:rsid w:val="004C5004"/>
    <w:rsid w:val="004D0299"/>
    <w:rsid w:val="004E226F"/>
    <w:rsid w:val="00570A24"/>
    <w:rsid w:val="005A7B09"/>
    <w:rsid w:val="005B7743"/>
    <w:rsid w:val="006947D0"/>
    <w:rsid w:val="006A3C19"/>
    <w:rsid w:val="006D2890"/>
    <w:rsid w:val="00706588"/>
    <w:rsid w:val="007535C4"/>
    <w:rsid w:val="0075719D"/>
    <w:rsid w:val="007D75FA"/>
    <w:rsid w:val="00823F32"/>
    <w:rsid w:val="0084253F"/>
    <w:rsid w:val="00895866"/>
    <w:rsid w:val="008B27C8"/>
    <w:rsid w:val="008B5E09"/>
    <w:rsid w:val="008B6493"/>
    <w:rsid w:val="00900547"/>
    <w:rsid w:val="009174F3"/>
    <w:rsid w:val="009D0F67"/>
    <w:rsid w:val="009F412A"/>
    <w:rsid w:val="00A103FD"/>
    <w:rsid w:val="00A84C9B"/>
    <w:rsid w:val="00A9264C"/>
    <w:rsid w:val="00AB5588"/>
    <w:rsid w:val="00B505B0"/>
    <w:rsid w:val="00B82510"/>
    <w:rsid w:val="00B91A67"/>
    <w:rsid w:val="00C45CD1"/>
    <w:rsid w:val="00CA1187"/>
    <w:rsid w:val="00CB2F3F"/>
    <w:rsid w:val="00CE0B20"/>
    <w:rsid w:val="00CE3E72"/>
    <w:rsid w:val="00D0380E"/>
    <w:rsid w:val="00D041C7"/>
    <w:rsid w:val="00D165D1"/>
    <w:rsid w:val="00D55E56"/>
    <w:rsid w:val="00D56841"/>
    <w:rsid w:val="00D82D45"/>
    <w:rsid w:val="00DA0390"/>
    <w:rsid w:val="00DC59B1"/>
    <w:rsid w:val="00DF3FB3"/>
    <w:rsid w:val="00E319EC"/>
    <w:rsid w:val="00E44DC4"/>
    <w:rsid w:val="00E83146"/>
    <w:rsid w:val="00E8353E"/>
    <w:rsid w:val="00E8738C"/>
    <w:rsid w:val="00EF48AE"/>
    <w:rsid w:val="00F72DF4"/>
    <w:rsid w:val="00F72F82"/>
    <w:rsid w:val="00F971F1"/>
    <w:rsid w:val="022C02C9"/>
    <w:rsid w:val="024B5A1D"/>
    <w:rsid w:val="02A75868"/>
    <w:rsid w:val="04763EE5"/>
    <w:rsid w:val="04D907A9"/>
    <w:rsid w:val="077D0D3C"/>
    <w:rsid w:val="08014DEF"/>
    <w:rsid w:val="082F62F4"/>
    <w:rsid w:val="088A6A76"/>
    <w:rsid w:val="09322981"/>
    <w:rsid w:val="09AE6DAE"/>
    <w:rsid w:val="0A035A13"/>
    <w:rsid w:val="0A0E6D8C"/>
    <w:rsid w:val="0B9D61FB"/>
    <w:rsid w:val="0C005ABF"/>
    <w:rsid w:val="0C07018B"/>
    <w:rsid w:val="0C4C20FB"/>
    <w:rsid w:val="0E584792"/>
    <w:rsid w:val="0E72298B"/>
    <w:rsid w:val="11CA36B6"/>
    <w:rsid w:val="12672FB7"/>
    <w:rsid w:val="14270A10"/>
    <w:rsid w:val="14D4352F"/>
    <w:rsid w:val="15A3034F"/>
    <w:rsid w:val="15EB26BB"/>
    <w:rsid w:val="17203698"/>
    <w:rsid w:val="18BC583D"/>
    <w:rsid w:val="194B1ADC"/>
    <w:rsid w:val="1A3762F0"/>
    <w:rsid w:val="1AC64AE5"/>
    <w:rsid w:val="1C770118"/>
    <w:rsid w:val="1DA76336"/>
    <w:rsid w:val="1DB41DC8"/>
    <w:rsid w:val="1E321288"/>
    <w:rsid w:val="215533A8"/>
    <w:rsid w:val="21645034"/>
    <w:rsid w:val="234B6973"/>
    <w:rsid w:val="238D2A4C"/>
    <w:rsid w:val="23B017FA"/>
    <w:rsid w:val="23F90BAE"/>
    <w:rsid w:val="251F0A42"/>
    <w:rsid w:val="25621AE5"/>
    <w:rsid w:val="26A25235"/>
    <w:rsid w:val="26C3374D"/>
    <w:rsid w:val="28EE5A98"/>
    <w:rsid w:val="29B003DC"/>
    <w:rsid w:val="29D2083C"/>
    <w:rsid w:val="2A62119C"/>
    <w:rsid w:val="2A880CF1"/>
    <w:rsid w:val="2B4B28EE"/>
    <w:rsid w:val="2C526E44"/>
    <w:rsid w:val="2CAE5575"/>
    <w:rsid w:val="2D7D7DDB"/>
    <w:rsid w:val="2E6668AF"/>
    <w:rsid w:val="30912596"/>
    <w:rsid w:val="34531058"/>
    <w:rsid w:val="34C86083"/>
    <w:rsid w:val="34EE523D"/>
    <w:rsid w:val="35F36E6C"/>
    <w:rsid w:val="35FC10C1"/>
    <w:rsid w:val="362653AA"/>
    <w:rsid w:val="363C1372"/>
    <w:rsid w:val="38A07AF3"/>
    <w:rsid w:val="39CE4CE2"/>
    <w:rsid w:val="39F14441"/>
    <w:rsid w:val="3B915C47"/>
    <w:rsid w:val="3CE147BF"/>
    <w:rsid w:val="3D5A4FFC"/>
    <w:rsid w:val="3D7B01A5"/>
    <w:rsid w:val="3F2731B8"/>
    <w:rsid w:val="3F8F3AD1"/>
    <w:rsid w:val="40905EB5"/>
    <w:rsid w:val="40DC1762"/>
    <w:rsid w:val="42066C36"/>
    <w:rsid w:val="42081E9D"/>
    <w:rsid w:val="42145E76"/>
    <w:rsid w:val="42700200"/>
    <w:rsid w:val="42806B14"/>
    <w:rsid w:val="42B2161E"/>
    <w:rsid w:val="42E5307A"/>
    <w:rsid w:val="430B098D"/>
    <w:rsid w:val="43340C18"/>
    <w:rsid w:val="45423CF9"/>
    <w:rsid w:val="468A4185"/>
    <w:rsid w:val="4772563E"/>
    <w:rsid w:val="477D9496"/>
    <w:rsid w:val="480927AA"/>
    <w:rsid w:val="4A875B8A"/>
    <w:rsid w:val="4AB002F6"/>
    <w:rsid w:val="4ABE695E"/>
    <w:rsid w:val="4ACB5158"/>
    <w:rsid w:val="4B4D3933"/>
    <w:rsid w:val="4B6072AD"/>
    <w:rsid w:val="4BBC4E74"/>
    <w:rsid w:val="4D5F07D1"/>
    <w:rsid w:val="4F054370"/>
    <w:rsid w:val="4FE42E34"/>
    <w:rsid w:val="4FE4351B"/>
    <w:rsid w:val="506B1E14"/>
    <w:rsid w:val="506E4C1B"/>
    <w:rsid w:val="508C1866"/>
    <w:rsid w:val="51B727A0"/>
    <w:rsid w:val="540B220D"/>
    <w:rsid w:val="54CA1BE7"/>
    <w:rsid w:val="55292147"/>
    <w:rsid w:val="59A22785"/>
    <w:rsid w:val="5AE80636"/>
    <w:rsid w:val="5B1433CD"/>
    <w:rsid w:val="5B1A1E9A"/>
    <w:rsid w:val="5C032D84"/>
    <w:rsid w:val="5C300519"/>
    <w:rsid w:val="5CE440FA"/>
    <w:rsid w:val="5D1437FF"/>
    <w:rsid w:val="5FD132D5"/>
    <w:rsid w:val="60693396"/>
    <w:rsid w:val="60C77A33"/>
    <w:rsid w:val="6137257F"/>
    <w:rsid w:val="621D438E"/>
    <w:rsid w:val="64555BB2"/>
    <w:rsid w:val="677B69A4"/>
    <w:rsid w:val="6BB71D97"/>
    <w:rsid w:val="6C033DBF"/>
    <w:rsid w:val="6C337F2A"/>
    <w:rsid w:val="70682B33"/>
    <w:rsid w:val="718B5302"/>
    <w:rsid w:val="72FA44F4"/>
    <w:rsid w:val="73BA0C51"/>
    <w:rsid w:val="745649C9"/>
    <w:rsid w:val="74FD49D4"/>
    <w:rsid w:val="762D45B4"/>
    <w:rsid w:val="764F44D4"/>
    <w:rsid w:val="766702D6"/>
    <w:rsid w:val="77A76B3A"/>
    <w:rsid w:val="77C16875"/>
    <w:rsid w:val="78E41493"/>
    <w:rsid w:val="7906544C"/>
    <w:rsid w:val="7A8C3DF4"/>
    <w:rsid w:val="7CA35E27"/>
    <w:rsid w:val="7FEC34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qFormat="1" w:unhideWhenUsed="0" w:uiPriority="0" w:semiHidden="0" w:name="index 7"/>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仿宋_GBK" w:hAnsi="Droid Sans" w:eastAsia="方正仿宋_GBK" w:cs="方正仿宋_GBK"/>
      <w:color w:val="000000"/>
      <w:sz w:val="24"/>
      <w:szCs w:val="24"/>
      <w:lang w:val="en-US" w:eastAsia="zh-CN"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index 7"/>
    <w:basedOn w:val="1"/>
    <w:next w:val="1"/>
    <w:qFormat/>
    <w:uiPriority w:val="0"/>
    <w:pPr>
      <w:ind w:left="104"/>
    </w:pPr>
    <w:rPr>
      <w:rFonts w:ascii="等线" w:hAnsi="永中宋体" w:eastAsia="等线" w:cs="Times New Roman"/>
      <w:szCs w:val="22"/>
    </w:rPr>
  </w:style>
  <w:style w:type="paragraph" w:styleId="6">
    <w:name w:val="Normal (Web)"/>
    <w:basedOn w:val="1"/>
    <w:qFormat/>
    <w:uiPriority w:val="0"/>
    <w:pPr>
      <w:widowControl/>
      <w:spacing w:before="100" w:beforeAutospacing="1" w:after="100" w:afterAutospacing="1"/>
      <w:jc w:val="left"/>
    </w:pPr>
    <w:rPr>
      <w:rFonts w:ascii="宋体" w:cs="宋体"/>
      <w:color w:val="000000"/>
      <w:kern w:val="0"/>
      <w:sz w:val="24"/>
      <w:szCs w:val="24"/>
    </w:rPr>
  </w:style>
  <w:style w:type="table" w:styleId="8">
    <w:name w:val="Table Grid"/>
    <w:basedOn w:val="7"/>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page number"/>
    <w:basedOn w:val="9"/>
    <w:qFormat/>
    <w:locked/>
    <w:uiPriority w:val="0"/>
  </w:style>
  <w:style w:type="character" w:styleId="11">
    <w:name w:val="Hyperlink"/>
    <w:basedOn w:val="9"/>
    <w:qFormat/>
    <w:uiPriority w:val="99"/>
    <w:rPr>
      <w:color w:val="0000FF"/>
      <w:u w:val="single"/>
    </w:rPr>
  </w:style>
  <w:style w:type="character" w:customStyle="1" w:styleId="12">
    <w:name w:val="页脚 Char"/>
    <w:basedOn w:val="9"/>
    <w:link w:val="3"/>
    <w:semiHidden/>
    <w:qFormat/>
    <w:uiPriority w:val="99"/>
    <w:rPr>
      <w:sz w:val="18"/>
      <w:szCs w:val="18"/>
    </w:rPr>
  </w:style>
  <w:style w:type="character" w:customStyle="1" w:styleId="13">
    <w:name w:val="页眉 Char"/>
    <w:basedOn w:val="9"/>
    <w:link w:val="4"/>
    <w:semiHidden/>
    <w:qFormat/>
    <w:uiPriority w:val="99"/>
    <w:rPr>
      <w:sz w:val="18"/>
      <w:szCs w:val="18"/>
    </w:rPr>
  </w:style>
  <w:style w:type="paragraph" w:customStyle="1" w:styleId="14">
    <w:name w:val="段"/>
    <w:qFormat/>
    <w:uiPriority w:val="99"/>
    <w:pPr>
      <w:autoSpaceDE w:val="0"/>
      <w:autoSpaceDN w:val="0"/>
      <w:ind w:firstLine="200" w:firstLineChars="200"/>
      <w:jc w:val="both"/>
    </w:pPr>
    <w:rPr>
      <w:rFonts w:ascii="宋体" w:hAnsi="Droid Sans" w:eastAsia="宋体" w:cs="宋体"/>
      <w:sz w:val="21"/>
      <w:szCs w:val="21"/>
      <w:lang w:val="en-US" w:eastAsia="zh-CN" w:bidi="ar-SA"/>
    </w:rPr>
  </w:style>
  <w:style w:type="paragraph" w:customStyle="1" w:styleId="15">
    <w:name w:val="二级条标题"/>
    <w:basedOn w:val="16"/>
    <w:qFormat/>
    <w:uiPriority w:val="99"/>
    <w:pPr>
      <w:tabs>
        <w:tab w:val="left" w:pos="360"/>
      </w:tabs>
      <w:outlineLvl w:val="3"/>
    </w:pPr>
    <w:rPr>
      <w:rFonts w:eastAsia="宋体"/>
    </w:rPr>
  </w:style>
  <w:style w:type="paragraph" w:customStyle="1" w:styleId="16">
    <w:name w:val="一级条标题"/>
    <w:qFormat/>
    <w:uiPriority w:val="99"/>
    <w:pPr>
      <w:tabs>
        <w:tab w:val="left" w:pos="360"/>
      </w:tabs>
      <w:outlineLvl w:val="2"/>
    </w:pPr>
    <w:rPr>
      <w:rFonts w:ascii="Calibri" w:hAnsi="Calibri" w:eastAsia="黑体" w:cs="Calibri"/>
      <w:sz w:val="21"/>
      <w:szCs w:val="21"/>
      <w:lang w:val="en-US" w:eastAsia="zh-CN" w:bidi="ar-SA"/>
    </w:rPr>
  </w:style>
  <w:style w:type="paragraph" w:customStyle="1" w:styleId="1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
    <w:name w:val="No Spacing"/>
    <w:qFormat/>
    <w:uiPriority w:val="1"/>
    <w:pPr>
      <w:widowControl w:val="0"/>
      <w:jc w:val="both"/>
    </w:pPr>
    <w:rPr>
      <w:rFonts w:ascii="Calibri" w:hAnsi="Calibri" w:eastAsia="宋体" w:cs="宋体"/>
      <w:kern w:val="2"/>
      <w:sz w:val="21"/>
      <w:szCs w:val="22"/>
      <w:lang w:val="en-US" w:eastAsia="zh-CN" w:bidi="ar-SA"/>
    </w:rPr>
  </w:style>
  <w:style w:type="character" w:customStyle="1" w:styleId="19">
    <w:name w:val="NormalCharacter"/>
    <w:qFormat/>
    <w:uiPriority w:val="0"/>
  </w:style>
  <w:style w:type="character" w:customStyle="1" w:styleId="20">
    <w:name w:val="16"/>
    <w:basedOn w:val="9"/>
    <w:qFormat/>
    <w:uiPriority w:val="0"/>
    <w:rPr>
      <w:rFonts w:hint="default" w:ascii="Times New Roman" w:hAnsi="Times New Roman" w:cs="Times New Roman"/>
      <w:b/>
      <w:bCs/>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4194</Words>
  <Characters>4271</Characters>
  <Lines>73</Lines>
  <Paragraphs>20</Paragraphs>
  <TotalTime>63</TotalTime>
  <ScaleCrop>false</ScaleCrop>
  <LinksUpToDate>false</LinksUpToDate>
  <CharactersWithSpaces>5085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2021-04-19T11:15:00Z</dcterms:created>
  <dc:creator>Administrator</dc:creator>
  <cp:lastModifiedBy>Administrator</cp:lastModifiedBy>
  <cp:lastPrinted>2023-07-19T15:50:00Z</cp:lastPrinted>
  <dcterms:modified xsi:type="dcterms:W3CDTF">2023-07-23T13:53:00Z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E6175A16CD5A412A919575B5D2724EFA_13</vt:lpwstr>
  </property>
</Properties>
</file>