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ascii="宋体" w:hAnsi="宋体" w:eastAsia="宋体" w:cs="HiddenHorzOCR"/>
          <w:b/>
          <w:bCs/>
          <w:color w:val="050505"/>
          <w:kern w:val="0"/>
          <w:sz w:val="32"/>
          <w:szCs w:val="32"/>
        </w:rPr>
      </w:pPr>
      <w:r>
        <w:rPr>
          <w:rFonts w:hint="eastAsia" w:ascii="宋体" w:hAnsi="宋体" w:eastAsia="宋体" w:cs="HiddenHorzOCR"/>
          <w:b/>
          <w:bCs/>
          <w:color w:val="050505"/>
          <w:kern w:val="0"/>
          <w:sz w:val="32"/>
          <w:szCs w:val="32"/>
        </w:rPr>
        <w:t>附件</w:t>
      </w:r>
      <w:r>
        <w:rPr>
          <w:rFonts w:ascii="宋体" w:hAnsi="宋体" w:eastAsia="宋体" w:cs="HiddenHorzOCR"/>
          <w:b/>
          <w:bCs/>
          <w:color w:val="050505"/>
          <w:kern w:val="0"/>
          <w:sz w:val="32"/>
          <w:szCs w:val="32"/>
        </w:rPr>
        <w:t>1</w:t>
      </w:r>
    </w:p>
    <w:p>
      <w:pPr>
        <w:autoSpaceDE w:val="0"/>
        <w:autoSpaceDN w:val="0"/>
        <w:adjustRightInd w:val="0"/>
        <w:jc w:val="center"/>
        <w:rPr>
          <w:rFonts w:ascii="华文中宋" w:hAnsi="华文中宋" w:eastAsia="华文中宋" w:cs="Yu Gothic"/>
          <w:b/>
          <w:bCs/>
          <w:color w:val="050505"/>
          <w:kern w:val="0"/>
          <w:sz w:val="44"/>
          <w:szCs w:val="44"/>
        </w:rPr>
      </w:pPr>
      <w:r>
        <w:rPr>
          <w:rFonts w:hint="eastAsia" w:ascii="华文中宋" w:hAnsi="华文中宋" w:eastAsia="华文中宋" w:cs="HiddenHorzOCR"/>
          <w:b/>
          <w:bCs/>
          <w:color w:val="050505"/>
          <w:kern w:val="0"/>
          <w:sz w:val="44"/>
          <w:szCs w:val="44"/>
        </w:rPr>
        <w:t>批量</w:t>
      </w:r>
      <w:r>
        <w:rPr>
          <w:rFonts w:hint="eastAsia" w:ascii="华文中宋" w:hAnsi="华文中宋" w:eastAsia="华文中宋" w:cs="宋体"/>
          <w:b/>
          <w:bCs/>
          <w:color w:val="050505"/>
          <w:kern w:val="0"/>
          <w:sz w:val="44"/>
          <w:szCs w:val="44"/>
        </w:rPr>
        <w:t>换发</w:t>
      </w:r>
      <w:r>
        <w:rPr>
          <w:rFonts w:hint="eastAsia" w:ascii="华文中宋" w:hAnsi="华文中宋" w:eastAsia="华文中宋" w:cs="Yu Gothic"/>
          <w:b/>
          <w:bCs/>
          <w:color w:val="050505"/>
          <w:kern w:val="0"/>
          <w:sz w:val="44"/>
          <w:szCs w:val="44"/>
        </w:rPr>
        <w:t>第三代社会保障卡确</w:t>
      </w:r>
      <w:r>
        <w:rPr>
          <w:rFonts w:hint="eastAsia" w:ascii="华文中宋" w:hAnsi="华文中宋" w:eastAsia="华文中宋" w:cs="宋体"/>
          <w:b/>
          <w:bCs/>
          <w:color w:val="050505"/>
          <w:kern w:val="0"/>
          <w:sz w:val="44"/>
          <w:szCs w:val="44"/>
        </w:rPr>
        <w:t>认</w:t>
      </w:r>
      <w:r>
        <w:rPr>
          <w:rFonts w:hint="eastAsia" w:ascii="华文中宋" w:hAnsi="华文中宋" w:eastAsia="华文中宋" w:cs="Yu Gothic"/>
          <w:b/>
          <w:bCs/>
          <w:color w:val="050505"/>
          <w:kern w:val="0"/>
          <w:sz w:val="44"/>
          <w:szCs w:val="44"/>
        </w:rPr>
        <w:t>表</w:t>
      </w:r>
    </w:p>
    <w:p>
      <w:pPr>
        <w:autoSpaceDE w:val="0"/>
        <w:autoSpaceDN w:val="0"/>
        <w:adjustRightInd w:val="0"/>
        <w:jc w:val="center"/>
        <w:rPr>
          <w:rFonts w:ascii="华文中宋" w:hAnsi="华文中宋" w:eastAsia="华文中宋" w:cs="Yu Gothic"/>
          <w:b/>
          <w:bCs/>
          <w:color w:val="050505"/>
          <w:kern w:val="0"/>
          <w:sz w:val="35"/>
          <w:szCs w:val="35"/>
        </w:rPr>
      </w:pPr>
    </w:p>
    <w:tbl>
      <w:tblPr>
        <w:tblStyle w:val="3"/>
        <w:tblW w:w="9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693"/>
        <w:gridCol w:w="1985"/>
        <w:gridCol w:w="2539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40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5"/>
                <w:szCs w:val="35"/>
              </w:rPr>
              <w:t>单位名称</w:t>
            </w:r>
          </w:p>
        </w:tc>
        <w:tc>
          <w:tcPr>
            <w:tcW w:w="7223" w:type="dxa"/>
            <w:gridSpan w:val="4"/>
          </w:tcPr>
          <w:p>
            <w:pPr>
              <w:autoSpaceDE w:val="0"/>
              <w:autoSpaceDN w:val="0"/>
              <w:adjustRightInd w:val="0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240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5"/>
                <w:szCs w:val="35"/>
              </w:rPr>
              <w:t>单位地址</w:t>
            </w:r>
          </w:p>
        </w:tc>
        <w:tc>
          <w:tcPr>
            <w:tcW w:w="7223" w:type="dxa"/>
            <w:gridSpan w:val="4"/>
          </w:tcPr>
          <w:p>
            <w:pPr>
              <w:autoSpaceDE w:val="0"/>
              <w:autoSpaceDN w:val="0"/>
              <w:adjustRightInd w:val="0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07" w:hRule="atLeast"/>
          <w:jc w:val="center"/>
        </w:trPr>
        <w:tc>
          <w:tcPr>
            <w:tcW w:w="240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5"/>
                <w:szCs w:val="35"/>
              </w:rPr>
              <w:t>单位经办人</w:t>
            </w:r>
          </w:p>
        </w:tc>
        <w:tc>
          <w:tcPr>
            <w:tcW w:w="2693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</w:p>
        </w:tc>
        <w:tc>
          <w:tcPr>
            <w:tcW w:w="1985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5"/>
                <w:szCs w:val="35"/>
              </w:rPr>
              <w:t>联系电话</w:t>
            </w:r>
          </w:p>
        </w:tc>
        <w:tc>
          <w:tcPr>
            <w:tcW w:w="253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240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5"/>
                <w:szCs w:val="35"/>
              </w:rPr>
              <w:t>选择制卡银行</w:t>
            </w:r>
          </w:p>
        </w:tc>
        <w:tc>
          <w:tcPr>
            <w:tcW w:w="7223" w:type="dxa"/>
            <w:gridSpan w:val="4"/>
          </w:tcPr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工商银行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        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农业银行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default" w:ascii="宋体" w:hAnsi="宋体" w:eastAsia="宋体" w:cs="Yu Gothic"/>
                <w:color w:val="050505"/>
                <w:kern w:val="0"/>
                <w:sz w:val="32"/>
                <w:szCs w:val="32"/>
                <w:lang w:val="en-US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桂林银行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      </w:t>
            </w:r>
            <w:r>
              <w:rPr>
                <w:rFonts w:hint="default" w:ascii="宋体" w:hAnsi="宋体" w:eastAsia="宋体" w:cs="Yu Gothic"/>
                <w:color w:val="050505"/>
                <w:kern w:val="0"/>
                <w:sz w:val="32"/>
                <w:szCs w:val="32"/>
                <w:lang w:val="en-US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  <w:lang w:eastAsia="zh-CN"/>
              </w:rPr>
              <w:t>农村商业银行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      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default" w:ascii="宋体" w:hAnsi="宋体" w:eastAsia="宋体" w:cs="Yu Gothic"/>
                <w:color w:val="050505"/>
                <w:kern w:val="0"/>
                <w:sz w:val="32"/>
                <w:szCs w:val="32"/>
                <w:lang w:val="en-US"/>
              </w:rPr>
              <w:t xml:space="preserve">         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建设银行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ascii="Segoe UI Symbol" w:hAnsi="Segoe UI Symbol" w:cs="Segoe UI Symbol"/>
                <w:color w:val="000000"/>
                <w:spacing w:val="75"/>
                <w:sz w:val="32"/>
                <w:szCs w:val="32"/>
                <w:shd w:val="clear" w:color="auto" w:fill="FFFFFF"/>
              </w:rPr>
              <w:t>☐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邮储银行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21" w:hRule="atLeast"/>
          <w:jc w:val="center"/>
        </w:trPr>
        <w:tc>
          <w:tcPr>
            <w:tcW w:w="509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单位经办人签章：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Yu Gothic" w:hAnsi="Yu Gothic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日期：</w:t>
            </w:r>
          </w:p>
        </w:tc>
        <w:tc>
          <w:tcPr>
            <w:tcW w:w="4524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银行经办人签章：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Yu Gothic"/>
                <w:color w:val="050505"/>
                <w:kern w:val="0"/>
                <w:sz w:val="35"/>
                <w:szCs w:val="35"/>
              </w:rPr>
            </w:pPr>
            <w:r>
              <w:rPr>
                <w:rFonts w:hint="eastAsia" w:ascii="宋体" w:hAnsi="宋体" w:eastAsia="宋体" w:cs="Yu Gothic"/>
                <w:color w:val="050505"/>
                <w:kern w:val="0"/>
                <w:sz w:val="32"/>
                <w:szCs w:val="32"/>
              </w:rPr>
              <w:t>日期：</w:t>
            </w:r>
          </w:p>
        </w:tc>
      </w:tr>
    </w:tbl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eastAsia="宋体" w:cs="Yu Gothic"/>
          <w:color w:val="050505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eastAsia="宋体" w:cs="Yu Gothic"/>
          <w:color w:val="050505"/>
          <w:kern w:val="0"/>
          <w:sz w:val="28"/>
          <w:szCs w:val="28"/>
        </w:rPr>
      </w:pPr>
      <w:r>
        <w:rPr>
          <w:rFonts w:hint="eastAsia" w:ascii="宋体" w:hAnsi="宋体" w:eastAsia="宋体" w:cs="Yu Gothic"/>
          <w:color w:val="050505"/>
          <w:kern w:val="0"/>
          <w:sz w:val="28"/>
          <w:szCs w:val="28"/>
        </w:rPr>
        <w:t>备注：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eastAsia="宋体" w:cs="Yu Gothic"/>
          <w:color w:val="050505"/>
          <w:kern w:val="0"/>
          <w:sz w:val="24"/>
          <w:szCs w:val="24"/>
        </w:rPr>
      </w:pPr>
      <w:r>
        <w:rPr>
          <w:rFonts w:ascii="宋体" w:hAnsi="宋体" w:eastAsia="宋体" w:cs="Yu Gothic"/>
          <w:color w:val="050505"/>
          <w:kern w:val="0"/>
          <w:sz w:val="24"/>
          <w:szCs w:val="24"/>
        </w:rPr>
        <w:t xml:space="preserve">1. </w:t>
      </w:r>
      <w:r>
        <w:rPr>
          <w:rFonts w:hint="eastAsia" w:ascii="宋体" w:hAnsi="宋体" w:eastAsia="宋体" w:cs="Yu Gothic"/>
          <w:color w:val="050505"/>
          <w:kern w:val="0"/>
          <w:sz w:val="24"/>
          <w:szCs w:val="24"/>
        </w:rPr>
        <w:t>各单位要认真填写，承诺所提供及填写的资料真实、有效，换发卡人员自愿参与。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eastAsia="宋体" w:cs="Yu Gothic"/>
          <w:color w:val="050505"/>
          <w:kern w:val="0"/>
          <w:sz w:val="24"/>
          <w:szCs w:val="24"/>
        </w:rPr>
      </w:pPr>
      <w:r>
        <w:rPr>
          <w:rFonts w:ascii="宋体" w:hAnsi="宋体" w:eastAsia="宋体" w:cs="Yu Gothic"/>
          <w:color w:val="050505"/>
          <w:kern w:val="0"/>
          <w:sz w:val="24"/>
          <w:szCs w:val="24"/>
        </w:rPr>
        <w:t xml:space="preserve">2. </w:t>
      </w:r>
      <w:r>
        <w:rPr>
          <w:rFonts w:hint="eastAsia" w:ascii="宋体" w:hAnsi="宋体" w:eastAsia="宋体" w:cs="Yu Gothic"/>
          <w:color w:val="050505"/>
          <w:kern w:val="0"/>
          <w:sz w:val="24"/>
          <w:szCs w:val="24"/>
        </w:rPr>
        <w:t>参保单位只能选择参保地行政辖区内的合作银行服务网点，否则为无效选择。</w:t>
      </w:r>
    </w:p>
    <w:p>
      <w:pPr>
        <w:autoSpaceDE w:val="0"/>
        <w:autoSpaceDN w:val="0"/>
        <w:adjustRightInd w:val="0"/>
        <w:spacing w:line="400" w:lineRule="exact"/>
        <w:jc w:val="left"/>
      </w:pPr>
      <w:r>
        <w:rPr>
          <w:rFonts w:ascii="宋体" w:hAnsi="宋体" w:eastAsia="宋体" w:cs="Yu Gothic"/>
          <w:color w:val="050505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Yu Gothic"/>
          <w:color w:val="050505"/>
          <w:kern w:val="0"/>
          <w:sz w:val="24"/>
          <w:szCs w:val="24"/>
        </w:rPr>
        <w:t>银行存档本表原件，扫描件发给社保经办机构。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Yu Gothic">
    <w:altName w:val="Meiryo UI"/>
    <w:panose1 w:val="020B0400000000000000"/>
    <w:charset w:val="80"/>
    <w:family w:val="swiss"/>
    <w:pitch w:val="default"/>
    <w:sig w:usb0="00000000" w:usb1="00000000" w:usb2="00000016" w:usb3="00000000" w:csb0="2002009F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A598C"/>
    <w:rsid w:val="01A20FF6"/>
    <w:rsid w:val="03810AAC"/>
    <w:rsid w:val="0C6B21B0"/>
    <w:rsid w:val="0D4E42E5"/>
    <w:rsid w:val="18513B70"/>
    <w:rsid w:val="19871624"/>
    <w:rsid w:val="22B21E74"/>
    <w:rsid w:val="25F152BC"/>
    <w:rsid w:val="26E3717A"/>
    <w:rsid w:val="26EE317B"/>
    <w:rsid w:val="2C0F2C25"/>
    <w:rsid w:val="2DD910ED"/>
    <w:rsid w:val="2DDA141B"/>
    <w:rsid w:val="2FA31AFB"/>
    <w:rsid w:val="322C1943"/>
    <w:rsid w:val="35B12F04"/>
    <w:rsid w:val="3A6541CE"/>
    <w:rsid w:val="41106409"/>
    <w:rsid w:val="4212078A"/>
    <w:rsid w:val="43DB04FF"/>
    <w:rsid w:val="43DE6A73"/>
    <w:rsid w:val="472B5CCD"/>
    <w:rsid w:val="48282899"/>
    <w:rsid w:val="498D03E0"/>
    <w:rsid w:val="4ABB6C49"/>
    <w:rsid w:val="4C44678A"/>
    <w:rsid w:val="4E365C55"/>
    <w:rsid w:val="4ED40003"/>
    <w:rsid w:val="58A85661"/>
    <w:rsid w:val="59D47111"/>
    <w:rsid w:val="5EE52A53"/>
    <w:rsid w:val="5FC6563C"/>
    <w:rsid w:val="609840C6"/>
    <w:rsid w:val="61F96980"/>
    <w:rsid w:val="65E46A4A"/>
    <w:rsid w:val="6B030BBE"/>
    <w:rsid w:val="6B140351"/>
    <w:rsid w:val="6EFA598C"/>
    <w:rsid w:val="72C45DD6"/>
    <w:rsid w:val="75C2503A"/>
    <w:rsid w:val="7813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2024-04-22T07:32:00Z</dcterms:created>
  <dc:creator>张茜茜</dc:creator>
  <cp:lastModifiedBy>Administrator</cp:lastModifiedBy>
  <dcterms:modified xsi:type="dcterms:W3CDTF">2024-04-26T01:07:35Z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59D2EB1C7B7A48F18912F8FB0BC719DE</vt:lpwstr>
  </property>
</Properties>
</file>