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page" w:horzAnchor="page" w:tblpX="1779" w:tblpY="17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FFFF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7"/>
      </w:tblGrid>
      <w:tr w14:paraId="2C0B6CAA">
        <w:tblPrEx>
          <w:tblBorders>
            <w:top w:val="none" w:color="auto" w:sz="0" w:space="0"/>
            <w:left w:val="none" w:color="auto" w:sz="0" w:space="0"/>
            <w:bottom w:val="single" w:color="FFFFFF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827" w:type="dxa"/>
            <w:tcBorders>
              <w:bottom w:val="nil"/>
            </w:tcBorders>
            <w:noWrap w:val="0"/>
            <w:vAlign w:val="center"/>
          </w:tcPr>
          <w:p w14:paraId="5696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left="0" w:right="0"/>
              <w:jc w:val="both"/>
              <w:textAlignment w:val="auto"/>
              <w:rPr>
                <w:rFonts w:hint="default" w:ascii="Times New Roman" w:hAnsi="Times New Roman" w:eastAsia="方正大标宋_GBK" w:cs="Times New Roman"/>
                <w:color w:val="FF0000"/>
                <w:spacing w:val="0"/>
                <w:w w:val="100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</w:rPr>
              <w:t>永福县农业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  <w:lang w:eastAsia="zh-CN"/>
              </w:rPr>
              <w:t>农村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FF0000"/>
                <w:spacing w:val="0"/>
                <w:w w:val="100"/>
                <w:sz w:val="84"/>
                <w:szCs w:val="84"/>
              </w:rPr>
              <w:t>局文件</w:t>
            </w:r>
          </w:p>
        </w:tc>
      </w:tr>
      <w:tr w14:paraId="2181455F">
        <w:tblPrEx>
          <w:tblBorders>
            <w:top w:val="none" w:color="auto" w:sz="0" w:space="0"/>
            <w:left w:val="none" w:color="auto" w:sz="0" w:space="0"/>
            <w:bottom w:val="single" w:color="FFFFFF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827" w:type="dxa"/>
            <w:tcBorders>
              <w:bottom w:val="single" w:color="FF0000" w:sz="24" w:space="0"/>
            </w:tcBorders>
            <w:noWrap w:val="0"/>
            <w:vAlign w:val="top"/>
          </w:tcPr>
          <w:p w14:paraId="3DFCD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FF0000"/>
                <w:spacing w:val="0"/>
                <w:w w:val="100"/>
                <w:sz w:val="112"/>
                <w:szCs w:val="11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</w:rPr>
              <w:t>永农字〔20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pacing w:val="0"/>
                <w:w w:val="1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sz w:val="32"/>
                <w:szCs w:val="3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sz w:val="32"/>
                <w:szCs w:val="32"/>
              </w:rPr>
              <w:t>号</w:t>
            </w:r>
          </w:p>
        </w:tc>
      </w:tr>
    </w:tbl>
    <w:p w14:paraId="5AD18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-11"/>
          <w:kern w:val="0"/>
          <w:sz w:val="44"/>
          <w:szCs w:val="44"/>
          <w:lang w:val="en-US" w:eastAsia="zh-CN" w:bidi="ar-SA"/>
        </w:rPr>
      </w:pPr>
    </w:p>
    <w:p w14:paraId="40BF01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永福县农业农村局关于印发2025年永福罗汉果地理标志农产品全产业链保护开发</w:t>
      </w:r>
    </w:p>
    <w:p w14:paraId="02119D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试点项目实施方案的通知</w:t>
      </w:r>
    </w:p>
    <w:p w14:paraId="293F30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lang w:val="en-US" w:eastAsia="zh-CN"/>
        </w:rPr>
      </w:pPr>
    </w:p>
    <w:p w14:paraId="0695DC2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局属有关单位：</w:t>
      </w:r>
    </w:p>
    <w:p w14:paraId="4A16CCF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firstLine="64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根据《自治区农业农村厅办公室关于印发2025年地理标志农产品全产业链保护开发试点项目实施方案的通知》（桂农厅办发〔2025〕13号）要求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为做好2025年永福罗汉果地理标志农产品全产业链保护开发试点项目建设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经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局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班子研究同意，现将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2025年永福罗汉果地理标志农产品全产业链保护开发试点项目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spacing w:val="0"/>
          <w:kern w:val="0"/>
          <w:sz w:val="32"/>
          <w:szCs w:val="32"/>
          <w:lang w:val="en-US" w:eastAsia="zh-CN" w:bidi="ar"/>
        </w:rPr>
        <w:t>实施方案》印发你们，请认真组织实施。</w:t>
      </w:r>
    </w:p>
    <w:p w14:paraId="66CC45F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439295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83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永福县农业农村局</w:t>
      </w:r>
    </w:p>
    <w:p w14:paraId="545B3C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483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p w14:paraId="5A394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5C7B6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5310B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  <w:t>2025年永福罗汉果地理标志农产品全产业链保护开发试点项目实施方案</w:t>
      </w:r>
    </w:p>
    <w:p w14:paraId="3BD6A7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</w:p>
    <w:p w14:paraId="1521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做好2025年永福罗汉果地理标志农产品全产业链保护开发试点工作，推动项目创新驱动发展，提高资金使用效益，确保项目建设有序、高效开展，达到预期目标。根据《自治区农业农村厅办公室关于印发2025年地理标志农产品全产业链保护开发试点项目实施方案的通知》（桂农厅办发〔2025〕13号）要求，结合我县实际，特制定本方案。</w:t>
      </w:r>
    </w:p>
    <w:p w14:paraId="73C3B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一、指导思想</w:t>
      </w:r>
    </w:p>
    <w:p w14:paraId="54219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以习近平新时代中国特色社会主义思想为指导，按照保供固安全、振兴畅循环的工作定位，以实施乡村振兴战略为总抓手，围绕统筹推进农业生产和农产品“三品一标”工作部署，以发展特色产品、振兴乡村产业、促进农民增收为目标，以品种培优、品质提升、品牌打造和标准化生产为主线，以推动产品特色化、身份标识化、全程数字化为重点，着力将永福罗汉果打造成“特而优”“特而美”“特而强”的地理标志农产品，建立健全地理标志农产品保护与产业发展长效机制，为推进永福罗汉果高质量发展和乡村产业振兴作出新贡献。</w:t>
      </w:r>
    </w:p>
    <w:p w14:paraId="1A3D0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二、目标任务</w:t>
      </w:r>
    </w:p>
    <w:p w14:paraId="53AE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依托永福罗汉果小镇加工企业聚集优势，大力支持罗汉果深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加工，以加工业为引领，着力构建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罗汉果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全产业链，进一步丰富品种、提升质量、创建品牌，提高永福罗汉果产品附加值。支持2家罗汉果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加工企业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生产设备转型升级（其中深加工企业1家，初加工企业1家），提升企业生产效率；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加工产品类型数量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个以上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，实现产品附加值和竞争力提升。</w:t>
      </w:r>
    </w:p>
    <w:p w14:paraId="54AFC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三、项目实施</w:t>
      </w:r>
    </w:p>
    <w:p w14:paraId="0189B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（一）实施主体</w:t>
      </w:r>
    </w:p>
    <w:p w14:paraId="254A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1.项目实施主体</w:t>
      </w:r>
    </w:p>
    <w:p w14:paraId="1ABB3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永福县农业农村局</w:t>
      </w:r>
    </w:p>
    <w:p w14:paraId="56CD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2.项目承建主体</w:t>
      </w:r>
    </w:p>
    <w:p w14:paraId="61E6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（1）基本条件：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县辖区内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罗汉果深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加工企业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，经营状况正常，无违纪违法行为和农产品安全事故发生，且联农带农能力强。</w:t>
      </w:r>
    </w:p>
    <w:p w14:paraId="1DECE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（2）评选方法：经主体申报、专家评审，对入选主体公示无异议后确定本项目承担主体2个，评选方法详见附件。</w:t>
      </w:r>
    </w:p>
    <w:p w14:paraId="37ECD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（二）建设期限</w:t>
      </w:r>
    </w:p>
    <w:p w14:paraId="207C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2025年3月—2025年11月</w:t>
      </w:r>
    </w:p>
    <w:p w14:paraId="02ADB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建设内容</w:t>
      </w:r>
    </w:p>
    <w:p w14:paraId="6E109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永福罗汉果深加工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企业罗汉果甜苷等有效物质萃取智能化设备提升，开发罗汉果</w:t>
      </w:r>
      <w:bookmarkStart w:id="1" w:name="OLE_LINK1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甜苷</w:t>
      </w:r>
      <w:bookmarkEnd w:id="1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V、水蛋白等各类有效物质终端产品2个以上；支持1家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永福罗汉果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企业罗汉果果芯智能化微波真空脱水设备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，开发罗汉果果芯复配茶系列产品2个以上。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鼓励罗汉果深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加工企业研发新产品，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宽产品加工范围，丰富产品品种，推进罗汉果产品深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加工专业化、规模化、特色化发展，促进罗汉果产品加工从粗放型向质量效益型转变，加快罗汉果深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加工产品升级换代，延长产业链，形成具有一定规模、科技含量高、附加值高的“拳头产品”。</w:t>
      </w:r>
    </w:p>
    <w:p w14:paraId="02074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资金使用</w:t>
      </w:r>
    </w:p>
    <w:p w14:paraId="4F661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资金来源为2025年广西地理标志农产品全产业链保护开发试点项目资金60万元，主要用于支持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罗汉果深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加工企业进行加工能力扩产升级，加工设备设施改造和基础配套设施建设等支出。项目采用先建后补的方式进行补助，补助资金不超过总投资的50%。</w:t>
      </w:r>
    </w:p>
    <w:bookmarkEnd w:id="0"/>
    <w:p w14:paraId="3F0A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六、保障措施</w:t>
      </w:r>
    </w:p>
    <w:p w14:paraId="4E3F7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（一）强化组织领导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以局主要领导为班长的工作专班，统筹协调项目建设工作。工作专班办公室设在县农产品质量安全检验检测站，办公室主任由县农业农村局分管副局长兼任，办公室主要负责做好项目管理、监督和服务工作，制定工作计划、落实工作责任，确保目标任务顺利完成。</w:t>
      </w:r>
    </w:p>
    <w:p w14:paraId="7895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（二）强化监督检查。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县农业农村局将不定期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对项目建设工作推进落实情况进行监督检查，及时掌握完成情况及存在问题，确保真正落到实处。</w:t>
      </w:r>
    </w:p>
    <w:p w14:paraId="31D04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（三）强化资金管理。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加强对项目资金的监督管理，严格执行涉农项目资金管理办法，专款专用，严禁挤占、挪用项目资金。</w:t>
      </w:r>
    </w:p>
    <w:p w14:paraId="23B15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6" w:lineRule="exact"/>
        <w:ind w:firstLine="644" w:firstLineChars="200"/>
        <w:textAlignment w:val="baseline"/>
        <w:outlineLvl w:val="9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（四）强化档案管理。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要建立健全建设项目档案管理制度，及时收集、整理、归档从项目筹划到竣工验收各环节的文件资料，做到实施过程有记载、有图片、有影像，为项目监督检查和绩效考核提供佐证材料。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 w14:paraId="3EF3A2B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outlineLvl w:val="9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3B6E6B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4" w:firstLineChars="200"/>
        <w:jc w:val="both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附件：1.2025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年永福罗汉果地理标志农产品全产业链保护</w:t>
      </w:r>
    </w:p>
    <w:p w14:paraId="38FF292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1932" w:firstLineChars="600"/>
        <w:jc w:val="both"/>
        <w:outlineLvl w:val="9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开发试点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项目申报表</w:t>
      </w:r>
    </w:p>
    <w:p w14:paraId="276BD95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1610" w:firstLineChars="500"/>
        <w:jc w:val="both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2.2025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年永福罗汉果地理标志农产品全产业链保护</w:t>
      </w:r>
    </w:p>
    <w:p w14:paraId="605D5C8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1932" w:firstLineChars="600"/>
        <w:jc w:val="both"/>
        <w:outlineLvl w:val="9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开发试点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项目承担主体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评分表</w:t>
      </w:r>
    </w:p>
    <w:p w14:paraId="23CD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6F758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502C6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5CA5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41E1D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0CBD6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2B28D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1888C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5899A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4AF9E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516ED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75391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44744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02402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46C2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p w14:paraId="2B399BC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outlineLvl w:val="9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9FF5A3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outlineLvl w:val="9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附件1</w:t>
      </w:r>
    </w:p>
    <w:p w14:paraId="4D165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2025</w:t>
      </w:r>
      <w:r>
        <w:rPr>
          <w:rFonts w:hint="default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年永福罗汉果地理标志农产品全产业链保护</w:t>
      </w:r>
    </w:p>
    <w:p w14:paraId="043AB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开发试点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项目申报表</w:t>
      </w:r>
    </w:p>
    <w:p w14:paraId="234AF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11"/>
        <w:tblW w:w="9268" w:type="dxa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375"/>
        <w:gridCol w:w="146"/>
        <w:gridCol w:w="1660"/>
        <w:gridCol w:w="1569"/>
      </w:tblGrid>
      <w:tr w14:paraId="075BD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30B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项目申报单位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EE51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2CE87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B32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法 人 代 表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8A93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0925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215C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4919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exact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BC9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项目申报单位基本情况及现有条件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5270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6B5CA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CEF55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经费预算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B5672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总投资（万元）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5CA99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申请补助资金（万元）</w:t>
            </w:r>
          </w:p>
        </w:tc>
      </w:tr>
      <w:tr w14:paraId="12F01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B3D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708F9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DF349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637FE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exact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90A9">
            <w:pPr>
              <w:widowControl/>
              <w:spacing w:line="506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拟建设内容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1EA9C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  <w:p w14:paraId="0F8363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</w:p>
        </w:tc>
      </w:tr>
      <w:tr w14:paraId="03E7D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</w:trPr>
        <w:tc>
          <w:tcPr>
            <w:tcW w:w="2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578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FE58F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  <w:p w14:paraId="11394C14">
            <w:pPr>
              <w:pStyle w:val="9"/>
              <w:ind w:firstLine="32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 w14:paraId="581C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0E67138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both"/>
        <w:outlineLvl w:val="9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0412F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2025年永福罗汉果地理标志农产品全产业链</w:t>
      </w:r>
    </w:p>
    <w:p w14:paraId="06187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36"/>
          <w:szCs w:val="36"/>
          <w:lang w:val="en-US" w:eastAsia="zh-CN" w:bidi="ar-SA"/>
        </w:rPr>
        <w:t>保护开发试点项目承担主体评分表</w:t>
      </w:r>
    </w:p>
    <w:p w14:paraId="587269D7">
      <w:pPr>
        <w:spacing w:beforeAutospacing="0" w:afterAutospacing="0" w:line="220" w:lineRule="atLeast"/>
        <w:jc w:val="left"/>
        <w:rPr>
          <w:rFonts w:hint="eastAsia"/>
          <w:sz w:val="28"/>
          <w:szCs w:val="28"/>
          <w:lang w:eastAsia="zh-CN"/>
        </w:rPr>
      </w:pPr>
    </w:p>
    <w:p w14:paraId="479B3A96">
      <w:pPr>
        <w:spacing w:beforeAutospacing="0" w:afterAutospacing="0" w:line="220" w:lineRule="atLeast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主体名称：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</w:t>
      </w:r>
    </w:p>
    <w:tbl>
      <w:tblPr>
        <w:tblStyle w:val="11"/>
        <w:tblpPr w:leftFromText="180" w:rightFromText="180" w:vertAnchor="text" w:horzAnchor="page" w:tblpX="1642" w:tblpY="701"/>
        <w:tblOverlap w:val="never"/>
        <w:tblW w:w="90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313"/>
        <w:gridCol w:w="843"/>
        <w:gridCol w:w="1065"/>
      </w:tblGrid>
      <w:tr w14:paraId="2BD8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57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  <w:t>评价指标</w:t>
            </w: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AB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89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3DD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6AF3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19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  <w:t>基本条件</w:t>
            </w: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BF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以罗汉果加工为主业，具有独立法人资格的企业，经营状况正常，无违纪违法行为和农产品安全事故发生（20）。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59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F0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2D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5D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B1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建立完善的质量管理和质量控制体系，生产过程规范化和标准化（10分）。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F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32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8C7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F28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82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联农带农机制健全，联农带农能力强：1.带动人数1000人以上（10分)。2.带动人数2000人以上（20分）。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49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EC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C10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B3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  <w:t>优选条件</w:t>
            </w: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C4F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1.2024年年销售收入1000万以上（10分）</w:t>
            </w:r>
          </w:p>
          <w:p w14:paraId="69221E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2.2024年年销售收入2000万以上（20分)</w:t>
            </w:r>
          </w:p>
          <w:p w14:paraId="2ECEE3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3.年销售收入低于1000万未得分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22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CD1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66FF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60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5D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龙头企业:1.市级(10分)。2.区级（15分）。3.国家级(20分)。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28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1D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1E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99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0D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企业入驻国家农产品质量安全信息追溯平台，规范开具承诺达标合格证（10分）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0A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16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F8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3AE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6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C3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1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D6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19A4B974">
      <w:pPr>
        <w:spacing w:beforeAutospacing="0" w:afterAutospacing="0" w:line="220" w:lineRule="atLeast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总分：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</w:t>
      </w:r>
    </w:p>
    <w:p w14:paraId="01B9737E">
      <w:pPr>
        <w:spacing w:beforeAutospacing="0" w:afterAutospacing="0" w:line="220" w:lineRule="atLeas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1261DCD8">
      <w:pPr>
        <w:spacing w:beforeAutospacing="0" w:afterAutospacing="0" w:line="220" w:lineRule="atLeast"/>
        <w:ind w:firstLine="282" w:firstLineChars="100"/>
        <w:jc w:val="left"/>
      </w:pPr>
      <w:r>
        <w:rPr>
          <w:rFonts w:hint="eastAsia"/>
          <w:sz w:val="28"/>
          <w:szCs w:val="28"/>
          <w:lang w:eastAsia="zh-CN"/>
        </w:rPr>
        <w:t>组长：</w:t>
      </w:r>
      <w:r>
        <w:rPr>
          <w:rFonts w:hint="default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>成员：</w:t>
      </w:r>
    </w:p>
    <w:sectPr>
      <w:footerReference r:id="rId3" w:type="default"/>
      <w:pgSz w:w="11905" w:h="16838"/>
      <w:pgMar w:top="2098" w:right="1304" w:bottom="1304" w:left="1587" w:header="7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restart="continuous"/>
      <w:pgNumType w:fmt="decimal"/>
      <w:cols w:space="720" w:num="1"/>
      <w:rtlGutter w:val="0"/>
      <w:docGrid w:type="linesAndChars" w:linePitch="330" w:charSpace="472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大标宋_GBK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A7E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44B0F5"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44B0F5"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ZjNlYzE4YjhhYzY3MzNiZWEzNmY0MGYxYTM0ZWIifQ=="/>
    <w:docVar w:name="KSO_WPS_MARK_KEY" w:val="e21aec4f-3d2a-48b8-9c80-bb092a576fa8"/>
  </w:docVars>
  <w:rsids>
    <w:rsidRoot w:val="67F7773A"/>
    <w:rsid w:val="1B287F33"/>
    <w:rsid w:val="1CD04FE5"/>
    <w:rsid w:val="1E7B741A"/>
    <w:rsid w:val="25657295"/>
    <w:rsid w:val="29540109"/>
    <w:rsid w:val="31C953C2"/>
    <w:rsid w:val="3A3E780F"/>
    <w:rsid w:val="3A895A06"/>
    <w:rsid w:val="3E6BF45D"/>
    <w:rsid w:val="42261C5E"/>
    <w:rsid w:val="433E61F9"/>
    <w:rsid w:val="4BBA1BC4"/>
    <w:rsid w:val="4C0D07F5"/>
    <w:rsid w:val="506D2C44"/>
    <w:rsid w:val="520B7C2B"/>
    <w:rsid w:val="662A7301"/>
    <w:rsid w:val="67F7773A"/>
    <w:rsid w:val="6D413BA7"/>
    <w:rsid w:val="70961EB7"/>
    <w:rsid w:val="71F54A94"/>
    <w:rsid w:val="742D4E55"/>
    <w:rsid w:val="752C730C"/>
    <w:rsid w:val="7BA72B92"/>
    <w:rsid w:val="7F3B8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line="672" w:lineRule="exact"/>
      <w:ind w:right="170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420" w:firstLineChars="100"/>
    </w:pPr>
    <w:rPr>
      <w:rFonts w:ascii="Calibri" w:hAnsi="Calibri" w:cs="黑体"/>
    </w:rPr>
  </w:style>
  <w:style w:type="paragraph" w:styleId="3">
    <w:name w:val="Body Text"/>
    <w:basedOn w:val="1"/>
    <w:next w:val="1"/>
    <w:unhideWhenUsed/>
    <w:qFormat/>
    <w:uiPriority w:val="99"/>
    <w:rPr>
      <w:sz w:val="24"/>
      <w:szCs w:val="24"/>
    </w:rPr>
  </w:style>
  <w:style w:type="paragraph" w:styleId="5">
    <w:name w:val="Body Text Indent"/>
    <w:basedOn w:val="1"/>
    <w:next w:val="3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5"/>
    <w:qFormat/>
    <w:uiPriority w:val="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paragraph" w:styleId="10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2144</Words>
  <Characters>2260</Characters>
  <Lines>0</Lines>
  <Paragraphs>0</Paragraphs>
  <TotalTime>1</TotalTime>
  <ScaleCrop>false</ScaleCrop>
  <LinksUpToDate>false</LinksUpToDate>
  <CharactersWithSpaces>2350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2025-02-07T18:26:00Z</dcterms:created>
  <dc:creator>翁颖娇</dc:creator>
  <cp:lastModifiedBy>greatwall</cp:lastModifiedBy>
  <cp:lastPrinted>2025-04-22T09:49:00Z</cp:lastPrinted>
  <dcterms:modified xsi:type="dcterms:W3CDTF">2025-07-09T17:07:25Z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3D2ECB68F1D5404AAB3F4A2FE0AB0D06</vt:lpwstr>
  </property>
  <property fmtid="{D5CDD505-2E9C-101B-9397-08002B2CF9AE}" pid="4" name="KSOTemplateDocerSaveRecord">
    <vt:lpwstr>eyJoZGlkIjoiYzZhNWUwNTA4ZThjMTg0YTUwMmZmZWE4OWZmZGM4ODQiLCJ1c2VySWQiOiIzNjU0MjM4NjUifQ==</vt:lpwstr>
  </property>
</Properties>
</file>