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default" w:ascii="Times New Roman" w:hAnsi="Times New Roman" w:eastAsia="方正小标宋简体" w:cs="Times New Roman"/>
          <w:b w:val="0"/>
          <w:bCs/>
          <w:sz w:val="44"/>
          <w:szCs w:val="44"/>
        </w:rPr>
        <w:t>关于下达</w:t>
      </w:r>
      <w:r>
        <w:rPr>
          <w:rFonts w:hint="default" w:ascii="Times New Roman" w:hAnsi="Times New Roman" w:eastAsia="方正小标宋简体" w:cs="Times New Roman"/>
          <w:b w:val="0"/>
          <w:bCs/>
          <w:sz w:val="44"/>
          <w:szCs w:val="44"/>
          <w:lang w:val="en-US" w:eastAsia="zh-CN"/>
        </w:rPr>
        <w:t>永福县</w:t>
      </w:r>
      <w:r>
        <w:rPr>
          <w:rFonts w:hint="default" w:ascii="Times New Roman" w:hAnsi="Times New Roman" w:eastAsia="方正小标宋简体" w:cs="Times New Roman"/>
          <w:b w:val="0"/>
          <w:bCs/>
          <w:sz w:val="44"/>
          <w:szCs w:val="44"/>
        </w:rPr>
        <w:t>202</w:t>
      </w:r>
      <w:r>
        <w:rPr>
          <w:rFonts w:hint="default" w:ascii="Times New Roman" w:hAnsi="Times New Roman" w:eastAsia="方正小标宋简体" w:cs="Times New Roman"/>
          <w:b w:val="0"/>
          <w:bCs/>
          <w:sz w:val="44"/>
          <w:szCs w:val="44"/>
          <w:lang w:val="en-US" w:eastAsia="zh-CN"/>
        </w:rPr>
        <w:t>5</w:t>
      </w:r>
      <w:r>
        <w:rPr>
          <w:rFonts w:hint="default" w:ascii="Times New Roman" w:hAnsi="Times New Roman" w:eastAsia="方正小标宋简体" w:cs="Times New Roman"/>
          <w:b w:val="0"/>
          <w:bCs/>
          <w:sz w:val="44"/>
          <w:szCs w:val="44"/>
        </w:rPr>
        <w:t>年</w:t>
      </w:r>
      <w:r>
        <w:rPr>
          <w:rFonts w:hint="default" w:ascii="Times New Roman" w:hAnsi="Times New Roman" w:eastAsia="方正小标宋简体" w:cs="Times New Roman"/>
          <w:b w:val="0"/>
          <w:bCs/>
          <w:sz w:val="44"/>
          <w:szCs w:val="44"/>
          <w:lang w:val="en-US" w:eastAsia="zh-CN"/>
        </w:rPr>
        <w:t>春</w:t>
      </w:r>
      <w:r>
        <w:rPr>
          <w:rFonts w:hint="default" w:ascii="Times New Roman" w:hAnsi="Times New Roman" w:eastAsia="方正小标宋简体" w:cs="Times New Roman"/>
          <w:b w:val="0"/>
          <w:bCs/>
          <w:sz w:val="44"/>
          <w:szCs w:val="44"/>
        </w:rPr>
        <w:t>季学期普通高中</w:t>
      </w:r>
      <w:r>
        <w:rPr>
          <w:rFonts w:hint="default" w:ascii="Times New Roman" w:hAnsi="Times New Roman" w:eastAsia="方正小标宋简体" w:cs="Times New Roman"/>
          <w:b w:val="0"/>
          <w:bCs/>
          <w:sz w:val="44"/>
          <w:szCs w:val="44"/>
          <w:lang w:val="en-US" w:eastAsia="zh-CN"/>
        </w:rPr>
        <w:t>库区移民子女免学费</w:t>
      </w:r>
      <w:r>
        <w:rPr>
          <w:rFonts w:hint="default" w:ascii="Times New Roman" w:hAnsi="Times New Roman" w:eastAsia="方正小标宋简体" w:cs="Times New Roman"/>
          <w:b w:val="0"/>
          <w:bCs/>
          <w:sz w:val="44"/>
          <w:szCs w:val="44"/>
        </w:rPr>
        <w:t>补助资金的通知</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永福中学、永福</w:t>
      </w:r>
      <w:r>
        <w:rPr>
          <w:rFonts w:hint="default" w:ascii="Times New Roman" w:hAnsi="Times New Roman" w:eastAsia="仿宋_GB2312" w:cs="Times New Roman"/>
          <w:sz w:val="32"/>
          <w:szCs w:val="32"/>
          <w:lang w:val="en-US" w:eastAsia="zh-CN"/>
        </w:rPr>
        <w:t>县第</w:t>
      </w:r>
      <w:r>
        <w:rPr>
          <w:rFonts w:hint="default" w:ascii="Times New Roman" w:hAnsi="Times New Roman" w:eastAsia="仿宋_GB2312" w:cs="Times New Roman"/>
          <w:sz w:val="32"/>
          <w:szCs w:val="32"/>
        </w:rPr>
        <w:t>二中</w:t>
      </w:r>
      <w:r>
        <w:rPr>
          <w:rFonts w:hint="default" w:ascii="Times New Roman" w:hAnsi="Times New Roman" w:eastAsia="仿宋_GB2312" w:cs="Times New Roman"/>
          <w:sz w:val="32"/>
          <w:szCs w:val="32"/>
          <w:lang w:val="en-US" w:eastAsia="zh-CN"/>
        </w:rPr>
        <w:t>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关于</w:t>
      </w:r>
      <w:r>
        <w:rPr>
          <w:rFonts w:hint="default" w:ascii="Times New Roman" w:hAnsi="Times New Roman" w:eastAsia="仿宋_GB2312" w:cs="Times New Roman"/>
          <w:kern w:val="0"/>
          <w:sz w:val="32"/>
          <w:szCs w:val="32"/>
          <w:lang w:val="en-US" w:eastAsia="zh-CN"/>
        </w:rPr>
        <w:t>对就读普通高中的库区移民子女和在国家扶贫开发工作重点县就读的普通高中学生实施免除学费</w:t>
      </w:r>
      <w:r>
        <w:rPr>
          <w:rFonts w:hint="default" w:ascii="Times New Roman" w:hAnsi="Times New Roman" w:eastAsia="仿宋_GB2312" w:cs="Times New Roman"/>
          <w:kern w:val="0"/>
          <w:sz w:val="32"/>
          <w:szCs w:val="32"/>
        </w:rPr>
        <w:t>的通知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桂教电</w:t>
      </w:r>
      <w:r>
        <w:rPr>
          <w:rFonts w:hint="default" w:ascii="Times New Roman" w:hAnsi="Times New Roman" w:eastAsia="仿宋_GB2312" w:cs="Times New Roman"/>
          <w:color w:val="000000"/>
          <w:kern w:val="0"/>
          <w:sz w:val="32"/>
          <w:szCs w:val="32"/>
        </w:rPr>
        <w:t>〔201</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w:t>
      </w:r>
      <w:r>
        <w:rPr>
          <w:rFonts w:hint="default" w:ascii="Times New Roman" w:hAnsi="Times New Roman" w:eastAsia="仿宋_GB2312" w:cs="Times New Roman"/>
          <w:sz w:val="32"/>
          <w:szCs w:val="32"/>
        </w:rPr>
        <w:t>壮族自治区财</w:t>
      </w:r>
      <w:r>
        <w:rPr>
          <w:rFonts w:hint="default" w:ascii="Times New Roman" w:hAnsi="Times New Roman" w:eastAsia="仿宋_GB2312" w:cs="Times New Roman"/>
          <w:kern w:val="0"/>
          <w:sz w:val="32"/>
          <w:szCs w:val="32"/>
        </w:rPr>
        <w:t>政厅 广西壮族自治区教育厅关于提前下达</w:t>
      </w:r>
      <w:r>
        <w:rPr>
          <w:rFonts w:hint="default" w:ascii="Times New Roman" w:hAnsi="Times New Roman" w:eastAsia="仿宋_GB2312" w:cs="Times New Roman"/>
          <w:kern w:val="0"/>
          <w:sz w:val="32"/>
          <w:szCs w:val="32"/>
          <w:lang w:val="en-US" w:eastAsia="zh-CN"/>
        </w:rPr>
        <w:t>2025年就读普通高中的库区移民子女和在原国家扶贫开发工作重点县就读的普通高中学生免学费</w:t>
      </w:r>
      <w:r>
        <w:rPr>
          <w:rFonts w:hint="default" w:ascii="Times New Roman" w:hAnsi="Times New Roman" w:eastAsia="仿宋_GB2312" w:cs="Times New Roman"/>
          <w:kern w:val="0"/>
          <w:sz w:val="32"/>
          <w:szCs w:val="32"/>
          <w:lang w:eastAsia="zh-CN"/>
        </w:rPr>
        <w:t>补助</w:t>
      </w:r>
      <w:r>
        <w:rPr>
          <w:rFonts w:hint="default" w:ascii="Times New Roman" w:hAnsi="Times New Roman" w:eastAsia="仿宋_GB2312" w:cs="Times New Roman"/>
          <w:kern w:val="0"/>
          <w:sz w:val="32"/>
          <w:szCs w:val="32"/>
        </w:rPr>
        <w:t>资金的通知》</w:t>
      </w:r>
      <w:r>
        <w:rPr>
          <w:rFonts w:hint="default" w:ascii="Times New Roman" w:hAnsi="Times New Roman" w:eastAsia="仿宋_GB2312" w:cs="Times New Roman"/>
          <w:sz w:val="32"/>
          <w:szCs w:val="32"/>
        </w:rPr>
        <w:t>（桂财教〔20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87</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kern w:val="0"/>
          <w:sz w:val="32"/>
          <w:szCs w:val="32"/>
        </w:rPr>
        <w:t>等文件精神</w:t>
      </w:r>
      <w:r>
        <w:rPr>
          <w:rFonts w:hint="default" w:ascii="Times New Roman" w:hAnsi="Times New Roman" w:eastAsia="仿宋_GB2312" w:cs="Times New Roman"/>
          <w:sz w:val="32"/>
          <w:szCs w:val="32"/>
        </w:rPr>
        <w:t>，现下达</w:t>
      </w:r>
      <w:r>
        <w:rPr>
          <w:rFonts w:hint="default" w:ascii="Times New Roman" w:hAnsi="Times New Roman" w:eastAsia="仿宋_GB2312" w:cs="Times New Roman"/>
          <w:sz w:val="32"/>
          <w:szCs w:val="32"/>
          <w:lang w:val="en-US" w:eastAsia="zh-CN"/>
        </w:rPr>
        <w:t>永福县</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春</w:t>
      </w:r>
      <w:r>
        <w:rPr>
          <w:rFonts w:hint="default" w:ascii="Times New Roman" w:hAnsi="Times New Roman" w:eastAsia="仿宋_GB2312" w:cs="Times New Roman"/>
          <w:sz w:val="32"/>
          <w:szCs w:val="32"/>
        </w:rPr>
        <w:t>季学期普通高中</w:t>
      </w:r>
      <w:r>
        <w:rPr>
          <w:rFonts w:hint="default" w:ascii="Times New Roman" w:hAnsi="Times New Roman" w:eastAsia="仿宋_GB2312" w:cs="Times New Roman"/>
          <w:sz w:val="32"/>
          <w:szCs w:val="32"/>
          <w:lang w:eastAsia="zh-CN"/>
        </w:rPr>
        <w:t>库区移民子女免学费</w:t>
      </w:r>
      <w:r>
        <w:rPr>
          <w:rFonts w:hint="default" w:ascii="Times New Roman" w:hAnsi="Times New Roman" w:eastAsia="仿宋_GB2312" w:cs="Times New Roman"/>
          <w:sz w:val="32"/>
          <w:szCs w:val="32"/>
        </w:rPr>
        <w:t>补助资金（详见附件），请按有关要求加强资金管理，确保</w:t>
      </w:r>
      <w:r>
        <w:rPr>
          <w:rFonts w:hint="default" w:ascii="Times New Roman" w:hAnsi="Times New Roman" w:eastAsia="仿宋_GB2312" w:cs="Times New Roman"/>
          <w:sz w:val="32"/>
          <w:szCs w:val="32"/>
          <w:lang w:val="en-US" w:eastAsia="zh-CN"/>
        </w:rPr>
        <w:t>资助政策落实到位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1598" w:leftChars="304" w:hanging="960" w:hanging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永福县2025年春季学期普通高中库区移民子女免学费补助资金拨付表</w:t>
      </w:r>
    </w:p>
    <w:p>
      <w:pPr>
        <w:keepNext w:val="0"/>
        <w:keepLines w:val="0"/>
        <w:pageBreakBefore w:val="0"/>
        <w:widowControl w:val="0"/>
        <w:kinsoku/>
        <w:wordWrap/>
        <w:overflowPunct/>
        <w:topLinePunct w:val="0"/>
        <w:autoSpaceDE/>
        <w:autoSpaceDN/>
        <w:bidi w:val="0"/>
        <w:adjustRightInd/>
        <w:snapToGrid/>
        <w:spacing w:line="586" w:lineRule="exact"/>
        <w:ind w:firstLine="640"/>
        <w:jc w:val="both"/>
        <w:textAlignment w:val="auto"/>
        <w:rPr>
          <w:rFonts w:hint="default" w:ascii="Times New Roman" w:hAnsi="Times New Roman" w:eastAsia="仿宋_GB2312" w:cs="Times New Roman"/>
          <w:sz w:val="32"/>
          <w:szCs w:val="32"/>
        </w:rPr>
      </w:pPr>
      <w:bookmarkStart w:id="1" w:name="_GoBack"/>
      <w:bookmarkEnd w:id="1"/>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永福县教育局</w:t>
      </w: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87" w:tblpY="1410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4</w:t>
            </w:r>
            <w:r>
              <w:rPr>
                <w:rFonts w:ascii="Times New Roman" w:hAnsi="Times New Roman" w:eastAsia="仿宋_GB2312"/>
                <w:color w:val="auto"/>
                <w:sz w:val="28"/>
                <w:szCs w:val="28"/>
              </w:rPr>
              <w:t>月</w:t>
            </w:r>
            <w:r>
              <w:rPr>
                <w:rFonts w:hint="eastAsia" w:eastAsia="仿宋_GB2312"/>
                <w:color w:val="auto"/>
                <w:sz w:val="28"/>
                <w:szCs w:val="28"/>
                <w:lang w:val="en-US" w:eastAsia="zh-CN"/>
              </w:rPr>
              <w:t>21</w:t>
            </w:r>
            <w:r>
              <w:rPr>
                <w:rFonts w:ascii="Times New Roman" w:hAnsi="Times New Roman" w:eastAsia="仿宋_GB2312"/>
                <w:color w:val="auto"/>
                <w:sz w:val="28"/>
                <w:szCs w:val="28"/>
              </w:rPr>
              <w:t>日印发</w:t>
            </w:r>
          </w:p>
        </w:tc>
      </w:tr>
    </w:tbl>
    <w:p>
      <w:pPr>
        <w:pStyle w:val="2"/>
        <w:pageBreakBefore w:val="0"/>
        <w:widowControl w:val="0"/>
        <w:kinsoku/>
        <w:wordWrap/>
        <w:overflowPunct/>
        <w:topLinePunct w:val="0"/>
        <w:bidi w:val="0"/>
        <w:adjustRightInd/>
        <w:snapToGrid/>
        <w:spacing w:line="586" w:lineRule="exact"/>
        <w:textAlignment w:val="auto"/>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D54316"/>
    <w:rsid w:val="190A16D0"/>
    <w:rsid w:val="19312C8D"/>
    <w:rsid w:val="197B25C8"/>
    <w:rsid w:val="19A70C59"/>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9E4851"/>
    <w:rsid w:val="209F6013"/>
    <w:rsid w:val="20E64FC2"/>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3B6ADC"/>
    <w:rsid w:val="2B6148E7"/>
    <w:rsid w:val="2C29463E"/>
    <w:rsid w:val="2D106DCB"/>
    <w:rsid w:val="2DCF50B7"/>
    <w:rsid w:val="2E2425E5"/>
    <w:rsid w:val="2E374545"/>
    <w:rsid w:val="2E8117EC"/>
    <w:rsid w:val="2F03400D"/>
    <w:rsid w:val="2F450121"/>
    <w:rsid w:val="2F54769A"/>
    <w:rsid w:val="30574AFE"/>
    <w:rsid w:val="30F60DBC"/>
    <w:rsid w:val="30F73365"/>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EE21EB"/>
    <w:rsid w:val="48EE23BC"/>
    <w:rsid w:val="49084F4A"/>
    <w:rsid w:val="49364520"/>
    <w:rsid w:val="495A0A8B"/>
    <w:rsid w:val="496A71A0"/>
    <w:rsid w:val="49A85D2D"/>
    <w:rsid w:val="49C00759"/>
    <w:rsid w:val="49C8173E"/>
    <w:rsid w:val="49E138F7"/>
    <w:rsid w:val="49F56763"/>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D974AD"/>
    <w:rsid w:val="5E996E55"/>
    <w:rsid w:val="5EBD2D06"/>
    <w:rsid w:val="5F1258E9"/>
    <w:rsid w:val="5F817F08"/>
    <w:rsid w:val="602169A8"/>
    <w:rsid w:val="608F7187"/>
    <w:rsid w:val="61454A4B"/>
    <w:rsid w:val="61637DEC"/>
    <w:rsid w:val="61937D3D"/>
    <w:rsid w:val="61A13175"/>
    <w:rsid w:val="61C63148"/>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F01CFE"/>
    <w:rsid w:val="78F94AC0"/>
    <w:rsid w:val="79106AEA"/>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10</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2025-03-04T01:55:00Z</cp:lastPrinted>
  <dcterms:modified xsi:type="dcterms:W3CDTF">2025-04-22T09:01:18Z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