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0" w:rightChars="0" w:firstLine="880" w:firstLineChars="200"/>
        <w:jc w:val="both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永福县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2023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年服务期满特岗教师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2640" w:firstLineChars="600"/>
        <w:jc w:val="both"/>
        <w:textAlignment w:val="auto"/>
        <w:outlineLvl w:val="9"/>
        <w:rPr>
          <w:rFonts w:hint="eastAsia" w:ascii="新宋体" w:hAnsi="新宋体" w:eastAsia="新宋体" w:cs="新宋体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考核转岗工作方案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 w:cs="仿宋"/>
          <w:sz w:val="32"/>
          <w:szCs w:val="32"/>
        </w:rPr>
        <w:t>年9月我县招聘特岗教师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97</w:t>
      </w:r>
      <w:r>
        <w:rPr>
          <w:rFonts w:hint="eastAsia" w:ascii="仿宋" w:hAnsi="仿宋" w:eastAsia="仿宋" w:cs="仿宋"/>
          <w:sz w:val="32"/>
          <w:szCs w:val="32"/>
        </w:rPr>
        <w:t>人，至今在岗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</w:t>
      </w:r>
      <w:r>
        <w:rPr>
          <w:rFonts w:hint="eastAsia" w:ascii="仿宋" w:hAnsi="仿宋" w:eastAsia="仿宋" w:cs="仿宋"/>
          <w:sz w:val="32"/>
          <w:szCs w:val="32"/>
        </w:rPr>
        <w:t>人，3年服务期将满，根据区教育厅《关于做好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年服务期满特岗教师考核转岗及证书发放工作的通知》（桂教特岗办〔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号）要求，结合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</w:t>
      </w:r>
      <w:r>
        <w:rPr>
          <w:rFonts w:hint="eastAsia" w:ascii="仿宋" w:hAnsi="仿宋" w:eastAsia="仿宋" w:cs="仿宋"/>
          <w:sz w:val="32"/>
          <w:szCs w:val="32"/>
        </w:rPr>
        <w:t>实际情况，制定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工作方案。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一、成立领导小组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组  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宾正娟  县教育局局长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副组长：蒋红林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委</w:t>
      </w:r>
      <w:r>
        <w:rPr>
          <w:rFonts w:hint="eastAsia" w:ascii="仿宋" w:hAnsi="仿宋" w:eastAsia="仿宋" w:cs="仿宋"/>
          <w:sz w:val="32"/>
          <w:szCs w:val="32"/>
        </w:rPr>
        <w:t>编办主任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1920" w:firstLineChars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张定军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县财政局副局长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1920" w:firstLineChars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张崇坤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县人社局副局长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  员：县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委</w:t>
      </w:r>
      <w:r>
        <w:rPr>
          <w:rFonts w:hint="eastAsia" w:ascii="仿宋" w:hAnsi="仿宋" w:eastAsia="仿宋" w:cs="仿宋"/>
          <w:sz w:val="32"/>
          <w:szCs w:val="32"/>
        </w:rPr>
        <w:t>编办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县人社局、县教育局、县财政局相关股室负责人。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领导小组具体负责考核工作的组织、实施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二、考核对象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年招聘的在岗特岗教师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人（其中初中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人、小学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color w:val="auto"/>
          <w:sz w:val="32"/>
          <w:szCs w:val="32"/>
        </w:rPr>
        <w:t>三、考核时间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日至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日（具体时间由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考核组与相关学校对接确定）。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考核内容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考核特岗教师在服务期间履行《义务教育法》、《教师法》、《教育法》等法律法规规定的教师法定职责，以及完成学校规定的岗位职责和工作任务情况，包括师德和教育教学、班主任工作等方面的表现。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师德主要考核特岗教师遵守《中小学教师职业道德规范》的情况，特别是为人师表、爱岗敬业、关爱学生的情况。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服务期内</w:t>
      </w:r>
      <w:r>
        <w:rPr>
          <w:rFonts w:hint="eastAsia" w:ascii="仿宋" w:hAnsi="仿宋" w:eastAsia="仿宋" w:cs="仿宋"/>
          <w:sz w:val="32"/>
          <w:szCs w:val="32"/>
        </w:rPr>
        <w:t>，特岗教师不得以任何理由、任何方式有碍完成教育教学任务，不得以非法方式表达诉求，干扰正常教育教学秩序，损害学生利益，并以此作为特岗教师考核合格的必备基本条件，实行师德一票否决制。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五、考核办法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（一）由县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委</w:t>
      </w:r>
      <w:r>
        <w:rPr>
          <w:rFonts w:hint="eastAsia" w:ascii="仿宋" w:hAnsi="仿宋" w:eastAsia="仿宋" w:cs="仿宋"/>
          <w:sz w:val="32"/>
          <w:szCs w:val="32"/>
        </w:rPr>
        <w:t>编办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县教育局、县财政局、县人社局等部门抽调人员组成考核小组，负责考核工作的实施。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（二）考核分组安排：</w:t>
      </w:r>
    </w:p>
    <w:tbl>
      <w:tblPr>
        <w:tblStyle w:val="4"/>
        <w:tblW w:w="95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4836"/>
        <w:gridCol w:w="35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  <w:t>分组</w:t>
            </w:r>
          </w:p>
        </w:tc>
        <w:tc>
          <w:tcPr>
            <w:tcW w:w="4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  <w:t>考核对象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  <w:t>考核组人员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第一考核组</w:t>
            </w:r>
          </w:p>
        </w:tc>
        <w:tc>
          <w:tcPr>
            <w:tcW w:w="4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default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；堡里初中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6人；堡里中心校3人。</w:t>
            </w:r>
          </w:p>
        </w:tc>
        <w:tc>
          <w:tcPr>
            <w:tcW w:w="3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组长：唐剑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副组长：邓桂明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成员：安稳股人员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考核组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百寿镇中心校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百寿初中8人。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组长：莫心慧、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张崇坤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副组长：胡明广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成员：人事股、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县人社局股室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考核组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；广福初中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2人；广福中心校2人。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 xml:space="preserve">组长：莫心慧 </w:t>
            </w:r>
          </w:p>
          <w:p>
            <w:pPr>
              <w:widowControl/>
              <w:spacing w:line="440" w:lineRule="exact"/>
              <w:ind w:left="1200" w:hanging="1200" w:hangingChars="400"/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副组长：周桂明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成员：职成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  <w:lang w:val="en-US" w:eastAsia="zh-CN"/>
              </w:rPr>
              <w:t>教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30"/>
                <w:szCs w:val="30"/>
              </w:rPr>
              <w:t>股人员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考核组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三皇初中2人；三皇镇中心校7人。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组长：莫心慧、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张定军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副组长：江飚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成员：基教股、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县财政局股室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考核组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苏桥初中7人；苏桥镇中心校2人。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组长：莫心慧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default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副组长：刘延华、刘华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成员：资助中心、督学室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考核组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罗锦初中7人；月山初中6人；罗锦中心校10人。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组长：李顺荣、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蒋红林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副组长：邓朝全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成员：教研室、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县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委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编办股室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考核组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；龙江乡中心校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9人。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组长：韦代波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副组长：秦杰修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成员：招生办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八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考核组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；永安初中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6人；永安中心校2人。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组长：韦代波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副组长：罗林奎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成员：办公室人员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center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考核组</w:t>
            </w:r>
          </w:p>
        </w:tc>
        <w:tc>
          <w:tcPr>
            <w:tcW w:w="4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left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负责考核特岗教师共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湾里初中3人。</w:t>
            </w:r>
          </w:p>
        </w:tc>
        <w:tc>
          <w:tcPr>
            <w:tcW w:w="3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组长：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莫新华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副组长：袁禹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rightChars="0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成员：计财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股</w:t>
            </w:r>
            <w:r>
              <w:rPr>
                <w:rFonts w:hint="eastAsia" w:ascii="楷体" w:hAnsi="楷体" w:eastAsia="楷体" w:cs="楷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（三）考核小组分别到各特岗教师所在学校进行考核。考核采取教师自评与学校评议、考核组评议相结合的办法。考核组综合考核情况，作出考核评价和结论，考核结果分为优秀、合格和不合格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个等次。具体操作程序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撰写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一份三年来工作总结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总结的结尾写上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是否自愿留在本地学校继续任教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填写特岗教师任教服务期满考核登记表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一式三份，双面打印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（表内的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“考核等次”由县考核组填写，“任教学校意见”栏由学校签署意见并盖公章，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“个人总结”栏结尾也要写上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“是否自愿留在本地学校继续任教”）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。③填写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年特岗教师服务证书发放信息表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（初中和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各乡镇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中心校负责汇总上报）。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县考核组对特岗教师进行民主测评、个人谈话、查阅相关档案资料及其本人的个人总结，了解特岗教师在服务期间履行《义务教育法》、《教师法》、《教育法》等法律法规规定的教师法定职责，以及完成学校规定的岗位职责和工作任务情况，包括师德和教育教学、从事班主任工作等方面的表现情况，与学校领导交换意见后，作出考核结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确定服务期满考核等次及是否继续留校任教意见。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.乡镇小学由各乡镇中心校落实专人负责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联络</w:t>
      </w:r>
      <w:r>
        <w:rPr>
          <w:rFonts w:hint="eastAsia" w:ascii="仿宋" w:hAnsi="仿宋" w:eastAsia="仿宋" w:cs="仿宋"/>
          <w:sz w:val="32"/>
          <w:szCs w:val="32"/>
        </w:rPr>
        <w:t>，按此方案的有关规定组织各有关学校做好相关工作。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（四）考核坚持公开、公平、公正原则，充分发扬民主，增强考核工作的透明度和考核结果的公信力，做到考核方案公开、程序公开、过程公开、结果公开，考核结果必须进行公示，公示期为7个工作日。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六、考核结果使用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各考核小组将考核结果上报考核领导小组进行评议，从而确定考核对象的考核等次。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经考核达到合格以上，且自愿留在本地学校继续任教的特岗教师，县教育局在核定的中小学教职工编制内，根据学科教师平衡和实际工作需要，按在职公办教师予以安排，县编委办按规定进行入编，县人社局按有关程序报上级人社部门审批后办理工资，县财政局将其工资发放纳入当地财政负担范围，保证其享受当地公办教师同等待遇；对考核达到优秀者，在今后晋升专业技术职务资格时，同等条件下予以优先考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对服务期满3年且考核合格以上的特岗教师颁发服务证书。义教特岗教师颁发由教育部监制的“农村义务教育学校教师特设岗位计划”教师服务证书，中职特岗教师颁发由自治区教育厅监制的“广西中等职业学校教师特设岗位计划”教师服务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）对服务期满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3年，但未取得相应教师资格证，或</w:t>
      </w:r>
      <w:r>
        <w:rPr>
          <w:rFonts w:hint="eastAsia" w:ascii="仿宋" w:hAnsi="仿宋" w:eastAsia="仿宋" w:cs="仿宋"/>
          <w:sz w:val="32"/>
          <w:szCs w:val="32"/>
        </w:rPr>
        <w:t>不愿意继续留任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或考核不合格的特岗教师，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不能转岗，</w:t>
      </w:r>
      <w:r>
        <w:rPr>
          <w:rFonts w:hint="eastAsia" w:ascii="仿宋" w:hAnsi="仿宋" w:eastAsia="仿宋" w:cs="仿宋"/>
          <w:sz w:val="32"/>
          <w:szCs w:val="32"/>
        </w:rPr>
        <w:t>由其重新择业。我县人才交流服务中心等有关部门为其重新选择工作岗位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办理户口迁移提供方便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以及</w:t>
      </w:r>
      <w:r>
        <w:rPr>
          <w:rFonts w:hint="eastAsia" w:ascii="仿宋" w:hAnsi="仿宋" w:eastAsia="仿宋" w:cs="仿宋"/>
          <w:sz w:val="32"/>
          <w:szCs w:val="32"/>
        </w:rPr>
        <w:t>必要的帮助。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各校要高度重视特岗教师考核转岗工作，切实做好考核前的宣传动员和思想教育，监督落实好“特岗计划”的有关政策，确保特岗教师考核转岗平稳过渡，确保教师队伍稳定。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八、材料报送</w: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个人总结一份。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（二）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考核登记表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一式三份（粘贴好相片）。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年特岗教师服务证书发放信息表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（四）提供相应学段以上教师资格证、学历证原件及复印件各1份（考核组审核原件后退还本人）。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以上材料在考核时上交考核组，各初中、乡镇中心校将考核对象的个人总结、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考核登记表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、证书发放信息表等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电子文档汇总后，上传县教育局人事股“2023年特岗教师考核”文件夹。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320" w:firstLineChars="1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附件：1.特岗教师任教服务期满考核登记表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1280" w:firstLineChars="4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2.2023年特岗教师服务证书发放信息表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1280" w:firstLineChars="4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3.永福县2023年服务期满特岗教师考核转岗人员名单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1280" w:firstLineChars="4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4.特岗教师任教服务期满考核民主测评表</w:t>
      </w:r>
    </w:p>
    <w:sectPr>
      <w:footerReference r:id="rId3" w:type="default"/>
      <w:pgSz w:w="11906" w:h="16838"/>
      <w:pgMar w:top="1474" w:right="1304" w:bottom="130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F2B271"/>
    <w:multiLevelType w:val="singleLevel"/>
    <w:tmpl w:val="ECF2B27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527E6"/>
    <w:rsid w:val="000C7A87"/>
    <w:rsid w:val="00A729E6"/>
    <w:rsid w:val="00B64E98"/>
    <w:rsid w:val="00FC5E9D"/>
    <w:rsid w:val="01497A34"/>
    <w:rsid w:val="016F0595"/>
    <w:rsid w:val="01B846A4"/>
    <w:rsid w:val="02E82052"/>
    <w:rsid w:val="03053E47"/>
    <w:rsid w:val="03411DC6"/>
    <w:rsid w:val="037D1260"/>
    <w:rsid w:val="03D67782"/>
    <w:rsid w:val="043B69B5"/>
    <w:rsid w:val="045F1FBB"/>
    <w:rsid w:val="057266DE"/>
    <w:rsid w:val="05955CAA"/>
    <w:rsid w:val="05B26090"/>
    <w:rsid w:val="05B311B7"/>
    <w:rsid w:val="06000421"/>
    <w:rsid w:val="067B50C8"/>
    <w:rsid w:val="06B9116D"/>
    <w:rsid w:val="07946687"/>
    <w:rsid w:val="07AE138C"/>
    <w:rsid w:val="091A1223"/>
    <w:rsid w:val="095059B4"/>
    <w:rsid w:val="09D5341C"/>
    <w:rsid w:val="0A1311F8"/>
    <w:rsid w:val="0A813D32"/>
    <w:rsid w:val="0A897DAF"/>
    <w:rsid w:val="0AB87D03"/>
    <w:rsid w:val="0ADC29E8"/>
    <w:rsid w:val="0AF43EEA"/>
    <w:rsid w:val="0B1C711A"/>
    <w:rsid w:val="0B7124B0"/>
    <w:rsid w:val="0C28451D"/>
    <w:rsid w:val="0C6353B0"/>
    <w:rsid w:val="0CB12D85"/>
    <w:rsid w:val="0D981EE9"/>
    <w:rsid w:val="0DD60A49"/>
    <w:rsid w:val="0E841935"/>
    <w:rsid w:val="0F301F0F"/>
    <w:rsid w:val="0F516813"/>
    <w:rsid w:val="0F6A7B00"/>
    <w:rsid w:val="0F9C7B8C"/>
    <w:rsid w:val="10A86C72"/>
    <w:rsid w:val="10DB144B"/>
    <w:rsid w:val="10F67772"/>
    <w:rsid w:val="1132240E"/>
    <w:rsid w:val="114E0F3D"/>
    <w:rsid w:val="11A14C2D"/>
    <w:rsid w:val="136473C7"/>
    <w:rsid w:val="140D04D3"/>
    <w:rsid w:val="149C4222"/>
    <w:rsid w:val="151B79E8"/>
    <w:rsid w:val="15F32261"/>
    <w:rsid w:val="166528E4"/>
    <w:rsid w:val="177D6486"/>
    <w:rsid w:val="186446BA"/>
    <w:rsid w:val="18D7372A"/>
    <w:rsid w:val="18E62A16"/>
    <w:rsid w:val="18E92100"/>
    <w:rsid w:val="19307E76"/>
    <w:rsid w:val="193550E2"/>
    <w:rsid w:val="1945598B"/>
    <w:rsid w:val="19C5100C"/>
    <w:rsid w:val="1A976E9E"/>
    <w:rsid w:val="1B244B6B"/>
    <w:rsid w:val="1B487D09"/>
    <w:rsid w:val="1B866918"/>
    <w:rsid w:val="1BA74828"/>
    <w:rsid w:val="1CB34700"/>
    <w:rsid w:val="1D27578E"/>
    <w:rsid w:val="1DFB2BC8"/>
    <w:rsid w:val="1ED330E3"/>
    <w:rsid w:val="1F431023"/>
    <w:rsid w:val="1F8A05B6"/>
    <w:rsid w:val="204D212D"/>
    <w:rsid w:val="206C4F8A"/>
    <w:rsid w:val="20A66CA5"/>
    <w:rsid w:val="21115D1A"/>
    <w:rsid w:val="214506BC"/>
    <w:rsid w:val="21E1242B"/>
    <w:rsid w:val="21E15F35"/>
    <w:rsid w:val="22222AB5"/>
    <w:rsid w:val="22B45AD5"/>
    <w:rsid w:val="24B25C14"/>
    <w:rsid w:val="24FB1433"/>
    <w:rsid w:val="24FE5041"/>
    <w:rsid w:val="256F1831"/>
    <w:rsid w:val="25C83BDB"/>
    <w:rsid w:val="25DE6D90"/>
    <w:rsid w:val="2612492D"/>
    <w:rsid w:val="26675F22"/>
    <w:rsid w:val="268B6053"/>
    <w:rsid w:val="26EB1390"/>
    <w:rsid w:val="275A7760"/>
    <w:rsid w:val="28452C36"/>
    <w:rsid w:val="28791609"/>
    <w:rsid w:val="28E15753"/>
    <w:rsid w:val="2A0D4149"/>
    <w:rsid w:val="2A1B0B06"/>
    <w:rsid w:val="2A3266FA"/>
    <w:rsid w:val="2A48043B"/>
    <w:rsid w:val="2A4C7ADE"/>
    <w:rsid w:val="2AB96179"/>
    <w:rsid w:val="2AF961A5"/>
    <w:rsid w:val="2B3551BB"/>
    <w:rsid w:val="2BC73F1E"/>
    <w:rsid w:val="2BCC5BB3"/>
    <w:rsid w:val="2C62325C"/>
    <w:rsid w:val="2C6F5AD7"/>
    <w:rsid w:val="2D050A44"/>
    <w:rsid w:val="2E1D0E55"/>
    <w:rsid w:val="2F104845"/>
    <w:rsid w:val="2F354223"/>
    <w:rsid w:val="2F5C3FFB"/>
    <w:rsid w:val="2F8527E6"/>
    <w:rsid w:val="2FDF2D15"/>
    <w:rsid w:val="30B94BA1"/>
    <w:rsid w:val="30C4797A"/>
    <w:rsid w:val="30C622A1"/>
    <w:rsid w:val="317B06F1"/>
    <w:rsid w:val="31812370"/>
    <w:rsid w:val="32580ADC"/>
    <w:rsid w:val="327662B5"/>
    <w:rsid w:val="32902A1C"/>
    <w:rsid w:val="331B3647"/>
    <w:rsid w:val="331B78D6"/>
    <w:rsid w:val="338F769A"/>
    <w:rsid w:val="33F74798"/>
    <w:rsid w:val="35BB74BE"/>
    <w:rsid w:val="36BE06E2"/>
    <w:rsid w:val="37671202"/>
    <w:rsid w:val="380A5767"/>
    <w:rsid w:val="383975B8"/>
    <w:rsid w:val="38830249"/>
    <w:rsid w:val="38B07119"/>
    <w:rsid w:val="38E54F7D"/>
    <w:rsid w:val="392A7F54"/>
    <w:rsid w:val="394B1005"/>
    <w:rsid w:val="395654F3"/>
    <w:rsid w:val="39B65B65"/>
    <w:rsid w:val="39FF2817"/>
    <w:rsid w:val="3A825D94"/>
    <w:rsid w:val="3A941C91"/>
    <w:rsid w:val="3B685331"/>
    <w:rsid w:val="3C577E31"/>
    <w:rsid w:val="3CAB03BC"/>
    <w:rsid w:val="3CDB46CB"/>
    <w:rsid w:val="3D152068"/>
    <w:rsid w:val="3DA619AA"/>
    <w:rsid w:val="3E207F22"/>
    <w:rsid w:val="3EAD6F3D"/>
    <w:rsid w:val="3EDD6104"/>
    <w:rsid w:val="3EDE3653"/>
    <w:rsid w:val="3EE1108E"/>
    <w:rsid w:val="3EFF3940"/>
    <w:rsid w:val="3F887DCA"/>
    <w:rsid w:val="3FB361DF"/>
    <w:rsid w:val="3FE95A8E"/>
    <w:rsid w:val="40614E86"/>
    <w:rsid w:val="407B48CB"/>
    <w:rsid w:val="40893EC1"/>
    <w:rsid w:val="417B7E6F"/>
    <w:rsid w:val="42565778"/>
    <w:rsid w:val="42DC7925"/>
    <w:rsid w:val="431D22B6"/>
    <w:rsid w:val="43F61CA8"/>
    <w:rsid w:val="44020BDC"/>
    <w:rsid w:val="442A7261"/>
    <w:rsid w:val="44380E8F"/>
    <w:rsid w:val="44A77A91"/>
    <w:rsid w:val="44BF3C82"/>
    <w:rsid w:val="45483CC8"/>
    <w:rsid w:val="46170382"/>
    <w:rsid w:val="46367C01"/>
    <w:rsid w:val="47003084"/>
    <w:rsid w:val="476440D1"/>
    <w:rsid w:val="47BF6511"/>
    <w:rsid w:val="48416C24"/>
    <w:rsid w:val="49662AC6"/>
    <w:rsid w:val="49F15821"/>
    <w:rsid w:val="4A072E88"/>
    <w:rsid w:val="4A156F52"/>
    <w:rsid w:val="4ADE4DE1"/>
    <w:rsid w:val="4B6525BB"/>
    <w:rsid w:val="4B8B4B00"/>
    <w:rsid w:val="4BA726D6"/>
    <w:rsid w:val="4BD41F48"/>
    <w:rsid w:val="4CFA7F3B"/>
    <w:rsid w:val="4D2A635E"/>
    <w:rsid w:val="4E4850D6"/>
    <w:rsid w:val="4E4A2A67"/>
    <w:rsid w:val="4E6D2324"/>
    <w:rsid w:val="4EF604A9"/>
    <w:rsid w:val="4EFD717D"/>
    <w:rsid w:val="4F5C4CD8"/>
    <w:rsid w:val="4FDE1FA1"/>
    <w:rsid w:val="4FF46AC7"/>
    <w:rsid w:val="50371B97"/>
    <w:rsid w:val="5078778F"/>
    <w:rsid w:val="50BC6993"/>
    <w:rsid w:val="51383715"/>
    <w:rsid w:val="514C5CA4"/>
    <w:rsid w:val="518D4F1A"/>
    <w:rsid w:val="52301998"/>
    <w:rsid w:val="525929E7"/>
    <w:rsid w:val="530A50E0"/>
    <w:rsid w:val="53427072"/>
    <w:rsid w:val="5357779B"/>
    <w:rsid w:val="539E7B01"/>
    <w:rsid w:val="53AB18CB"/>
    <w:rsid w:val="542F1BCC"/>
    <w:rsid w:val="547114EE"/>
    <w:rsid w:val="5473486E"/>
    <w:rsid w:val="548D189A"/>
    <w:rsid w:val="54921A56"/>
    <w:rsid w:val="549F43D3"/>
    <w:rsid w:val="54D60F15"/>
    <w:rsid w:val="56294615"/>
    <w:rsid w:val="56575A99"/>
    <w:rsid w:val="565A0340"/>
    <w:rsid w:val="56AA0D98"/>
    <w:rsid w:val="57F30F33"/>
    <w:rsid w:val="580D1A38"/>
    <w:rsid w:val="581F39CF"/>
    <w:rsid w:val="584A3035"/>
    <w:rsid w:val="58DE7E42"/>
    <w:rsid w:val="59CB48F3"/>
    <w:rsid w:val="5A6B7FCD"/>
    <w:rsid w:val="5AB97273"/>
    <w:rsid w:val="5BED3743"/>
    <w:rsid w:val="5C3B4070"/>
    <w:rsid w:val="5C473E55"/>
    <w:rsid w:val="5CF73BAC"/>
    <w:rsid w:val="5D2C59FC"/>
    <w:rsid w:val="5DBE5D81"/>
    <w:rsid w:val="5E0E727F"/>
    <w:rsid w:val="5E814CA8"/>
    <w:rsid w:val="5F2D5F21"/>
    <w:rsid w:val="5F621D8B"/>
    <w:rsid w:val="5F657A37"/>
    <w:rsid w:val="5FF77FE2"/>
    <w:rsid w:val="602B4A35"/>
    <w:rsid w:val="60845DBB"/>
    <w:rsid w:val="616432DE"/>
    <w:rsid w:val="6168505D"/>
    <w:rsid w:val="619C3860"/>
    <w:rsid w:val="62FC3061"/>
    <w:rsid w:val="635A00F0"/>
    <w:rsid w:val="64C102C9"/>
    <w:rsid w:val="65270C30"/>
    <w:rsid w:val="65B807DE"/>
    <w:rsid w:val="66953871"/>
    <w:rsid w:val="66EF4261"/>
    <w:rsid w:val="67151AF4"/>
    <w:rsid w:val="674B5943"/>
    <w:rsid w:val="67BB5BF8"/>
    <w:rsid w:val="67FB424A"/>
    <w:rsid w:val="68886F22"/>
    <w:rsid w:val="6ABD4EFA"/>
    <w:rsid w:val="6AC5210F"/>
    <w:rsid w:val="6B3228D8"/>
    <w:rsid w:val="6B737CAC"/>
    <w:rsid w:val="6B882EC2"/>
    <w:rsid w:val="6BF617FF"/>
    <w:rsid w:val="6CBD098D"/>
    <w:rsid w:val="6DC41EC1"/>
    <w:rsid w:val="6DCF6452"/>
    <w:rsid w:val="6DDB1546"/>
    <w:rsid w:val="6E0B7FDE"/>
    <w:rsid w:val="6F0355A2"/>
    <w:rsid w:val="6F6953C5"/>
    <w:rsid w:val="6FD72E4F"/>
    <w:rsid w:val="70335678"/>
    <w:rsid w:val="708E3A36"/>
    <w:rsid w:val="71773D09"/>
    <w:rsid w:val="71E27593"/>
    <w:rsid w:val="7216471C"/>
    <w:rsid w:val="72867706"/>
    <w:rsid w:val="730D5E89"/>
    <w:rsid w:val="739447C8"/>
    <w:rsid w:val="74EB752B"/>
    <w:rsid w:val="758C1BCE"/>
    <w:rsid w:val="75A43632"/>
    <w:rsid w:val="764E41C5"/>
    <w:rsid w:val="76ED0875"/>
    <w:rsid w:val="77D20178"/>
    <w:rsid w:val="77DC3AF9"/>
    <w:rsid w:val="786D3359"/>
    <w:rsid w:val="79764E53"/>
    <w:rsid w:val="79BE66EE"/>
    <w:rsid w:val="79C77816"/>
    <w:rsid w:val="7A6F5589"/>
    <w:rsid w:val="7A983E51"/>
    <w:rsid w:val="7B5B3A48"/>
    <w:rsid w:val="7B8C1651"/>
    <w:rsid w:val="7BAF4E9C"/>
    <w:rsid w:val="7C42596F"/>
    <w:rsid w:val="7D442D34"/>
    <w:rsid w:val="7DF257A2"/>
    <w:rsid w:val="7DFE6D54"/>
    <w:rsid w:val="7E395D87"/>
    <w:rsid w:val="7F13055B"/>
    <w:rsid w:val="7F244D4D"/>
    <w:rsid w:val="7F2F49EF"/>
    <w:rsid w:val="7F47659D"/>
    <w:rsid w:val="7F93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2019-04-28T02:07:00Z</dcterms:created>
  <dc:creator>rsg0033</dc:creator>
  <cp:lastModifiedBy>Administrator</cp:lastModifiedBy>
  <cp:lastPrinted>2021-05-13T08:49:00Z</cp:lastPrinted>
  <dcterms:modified xsi:type="dcterms:W3CDTF">2023-05-22T02:53:22Z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