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71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8"/>
        <w:gridCol w:w="17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98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auto"/>
              <w:ind w:right="0" w:rightChars="0"/>
              <w:jc w:val="distribute"/>
              <w:textAlignment w:val="auto"/>
              <w:outlineLvl w:val="9"/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FF0000"/>
                <w:sz w:val="52"/>
                <w:szCs w:val="52"/>
                <w:vertAlign w:val="baseline"/>
              </w:rPr>
            </w:pP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FF0000"/>
                <w:sz w:val="52"/>
                <w:szCs w:val="52"/>
              </w:rPr>
              <w:t xml:space="preserve">永 </w:t>
            </w: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FF0000"/>
                <w:sz w:val="52"/>
                <w:szCs w:val="52"/>
                <w:lang w:val="en-US" w:eastAsia="zh-CN"/>
              </w:rPr>
              <w:t xml:space="preserve"> </w:t>
            </w: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FF0000"/>
                <w:sz w:val="52"/>
                <w:szCs w:val="52"/>
              </w:rPr>
              <w:t xml:space="preserve">福 </w:t>
            </w: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FF0000"/>
                <w:sz w:val="52"/>
                <w:szCs w:val="52"/>
                <w:lang w:val="en-US" w:eastAsia="zh-CN"/>
              </w:rPr>
              <w:t xml:space="preserve"> </w:t>
            </w: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FF0000"/>
                <w:sz w:val="52"/>
                <w:szCs w:val="52"/>
              </w:rPr>
              <w:t xml:space="preserve">县 </w:t>
            </w: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FF0000"/>
                <w:sz w:val="52"/>
                <w:szCs w:val="52"/>
                <w:lang w:val="en-US" w:eastAsia="zh-CN"/>
              </w:rPr>
              <w:t xml:space="preserve"> </w:t>
            </w: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FF0000"/>
                <w:sz w:val="52"/>
                <w:szCs w:val="52"/>
              </w:rPr>
              <w:t xml:space="preserve">教 </w:t>
            </w: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FF0000"/>
                <w:sz w:val="52"/>
                <w:szCs w:val="52"/>
                <w:lang w:val="en-US" w:eastAsia="zh-CN"/>
              </w:rPr>
              <w:t xml:space="preserve"> </w:t>
            </w: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FF0000"/>
                <w:sz w:val="52"/>
                <w:szCs w:val="52"/>
              </w:rPr>
              <w:t>育</w:t>
            </w: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FF0000"/>
                <w:sz w:val="52"/>
                <w:szCs w:val="52"/>
                <w:lang w:val="en-US" w:eastAsia="zh-CN"/>
              </w:rPr>
              <w:t xml:space="preserve">  </w:t>
            </w: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FF0000"/>
                <w:sz w:val="52"/>
                <w:szCs w:val="52"/>
              </w:rPr>
              <w:t>局</w:t>
            </w:r>
          </w:p>
        </w:tc>
        <w:tc>
          <w:tcPr>
            <w:tcW w:w="1715" w:type="dxa"/>
            <w:vMerge w:val="restart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auto"/>
              <w:ind w:right="0" w:rightChars="0"/>
              <w:jc w:val="center"/>
              <w:textAlignment w:val="auto"/>
              <w:outlineLvl w:val="9"/>
              <w:rPr>
                <w:rFonts w:hint="eastAsia" w:ascii="仿宋_GB2312" w:eastAsia="仿宋_GB2312"/>
                <w:b/>
                <w:bCs w:val="0"/>
                <w:color w:val="FF0000"/>
                <w:sz w:val="52"/>
                <w:szCs w:val="52"/>
                <w:vertAlign w:val="baseline"/>
                <w:lang w:eastAsia="zh-CN"/>
              </w:rPr>
            </w:pP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FF0000"/>
                <w:sz w:val="84"/>
                <w:szCs w:val="84"/>
                <w:vertAlign w:val="baseline"/>
                <w:lang w:eastAsia="zh-CN"/>
              </w:rPr>
              <w:t>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98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auto"/>
              <w:ind w:right="0" w:rightChars="0"/>
              <w:jc w:val="distribute"/>
              <w:textAlignment w:val="auto"/>
              <w:outlineLvl w:val="9"/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FF0000"/>
                <w:sz w:val="52"/>
                <w:szCs w:val="52"/>
                <w:vertAlign w:val="baseline"/>
              </w:rPr>
            </w:pP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FF0000"/>
                <w:sz w:val="52"/>
                <w:szCs w:val="52"/>
              </w:rPr>
              <w:t xml:space="preserve">永 </w:t>
            </w: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FF0000"/>
                <w:sz w:val="52"/>
                <w:szCs w:val="52"/>
                <w:lang w:val="en-US" w:eastAsia="zh-CN"/>
              </w:rPr>
              <w:t xml:space="preserve"> </w:t>
            </w: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FF0000"/>
                <w:sz w:val="52"/>
                <w:szCs w:val="52"/>
              </w:rPr>
              <w:t xml:space="preserve">福 </w:t>
            </w: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FF0000"/>
                <w:sz w:val="52"/>
                <w:szCs w:val="52"/>
                <w:lang w:val="en-US" w:eastAsia="zh-CN"/>
              </w:rPr>
              <w:t xml:space="preserve"> </w:t>
            </w: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FF0000"/>
                <w:sz w:val="52"/>
                <w:szCs w:val="52"/>
              </w:rPr>
              <w:t xml:space="preserve">县 </w:t>
            </w: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FF0000"/>
                <w:sz w:val="52"/>
                <w:szCs w:val="52"/>
                <w:lang w:val="en-US" w:eastAsia="zh-CN"/>
              </w:rPr>
              <w:t xml:space="preserve"> </w:t>
            </w: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FF0000"/>
                <w:sz w:val="52"/>
                <w:szCs w:val="52"/>
              </w:rPr>
              <w:t>财</w:t>
            </w: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FF0000"/>
                <w:sz w:val="52"/>
                <w:szCs w:val="52"/>
                <w:lang w:val="en-US" w:eastAsia="zh-CN"/>
              </w:rPr>
              <w:t xml:space="preserve"> </w:t>
            </w: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FF0000"/>
                <w:sz w:val="52"/>
                <w:szCs w:val="52"/>
              </w:rPr>
              <w:t xml:space="preserve"> 政 </w:t>
            </w: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FF0000"/>
                <w:sz w:val="52"/>
                <w:szCs w:val="52"/>
                <w:lang w:val="en-US" w:eastAsia="zh-CN"/>
              </w:rPr>
              <w:t xml:space="preserve"> </w:t>
            </w: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FF0000"/>
                <w:sz w:val="52"/>
                <w:szCs w:val="52"/>
              </w:rPr>
              <w:t>局</w:t>
            </w:r>
          </w:p>
        </w:tc>
        <w:tc>
          <w:tcPr>
            <w:tcW w:w="1715" w:type="dxa"/>
            <w:vMerge w:val="continue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auto"/>
              <w:ind w:right="0" w:rightChars="0"/>
              <w:jc w:val="both"/>
              <w:textAlignment w:val="auto"/>
              <w:outlineLvl w:val="9"/>
              <w:rPr>
                <w:rFonts w:hint="eastAsia" w:ascii="仿宋_GB2312" w:eastAsia="仿宋_GB2312"/>
                <w:b/>
                <w:bCs w:val="0"/>
                <w:color w:val="FF0000"/>
                <w:sz w:val="52"/>
                <w:szCs w:val="52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98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auto"/>
              <w:ind w:left="0" w:leftChars="0" w:right="0" w:rightChars="0" w:firstLine="0" w:firstLineChars="0"/>
              <w:jc w:val="distribute"/>
              <w:textAlignment w:val="auto"/>
              <w:outlineLvl w:val="9"/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FF0000"/>
                <w:sz w:val="52"/>
                <w:szCs w:val="52"/>
                <w:vertAlign w:val="baseline"/>
                <w:lang w:eastAsia="zh-CN"/>
              </w:rPr>
            </w:pP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FF0000"/>
                <w:sz w:val="52"/>
                <w:szCs w:val="52"/>
                <w:lang w:eastAsia="zh-CN"/>
              </w:rPr>
              <w:t>永福</w:t>
            </w: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FF0000"/>
                <w:sz w:val="52"/>
                <w:szCs w:val="52"/>
              </w:rPr>
              <w:t>县人力资源和社会保障</w:t>
            </w: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FF0000"/>
                <w:sz w:val="52"/>
                <w:szCs w:val="52"/>
                <w:lang w:eastAsia="zh-CN"/>
              </w:rPr>
              <w:t>局</w:t>
            </w:r>
          </w:p>
        </w:tc>
        <w:tc>
          <w:tcPr>
            <w:tcW w:w="1715" w:type="dxa"/>
            <w:vMerge w:val="continue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auto"/>
              <w:ind w:right="0" w:rightChars="0"/>
              <w:jc w:val="both"/>
              <w:textAlignment w:val="auto"/>
              <w:outlineLvl w:val="9"/>
              <w:rPr>
                <w:rFonts w:hint="eastAsia" w:ascii="仿宋_GB2312" w:eastAsia="仿宋_GB2312"/>
                <w:b/>
                <w:bCs w:val="0"/>
                <w:color w:val="FF0000"/>
                <w:sz w:val="52"/>
                <w:szCs w:val="52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98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auto"/>
              <w:ind w:right="0" w:rightChars="0"/>
              <w:jc w:val="distribute"/>
              <w:textAlignment w:val="auto"/>
              <w:outlineLvl w:val="9"/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FF0000"/>
                <w:sz w:val="52"/>
                <w:szCs w:val="52"/>
                <w:vertAlign w:val="baseline"/>
              </w:rPr>
            </w:pP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FF0000"/>
                <w:sz w:val="36"/>
                <w:szCs w:val="36"/>
                <w:lang w:eastAsia="zh-CN"/>
              </w:rPr>
              <w:t>中共永福县委员会机构编制委员会办公室</w:t>
            </w:r>
          </w:p>
        </w:tc>
        <w:tc>
          <w:tcPr>
            <w:tcW w:w="1715" w:type="dxa"/>
            <w:vMerge w:val="continue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auto"/>
              <w:ind w:right="0" w:rightChars="0"/>
              <w:jc w:val="both"/>
              <w:textAlignment w:val="auto"/>
              <w:outlineLvl w:val="9"/>
              <w:rPr>
                <w:rFonts w:hint="eastAsia" w:ascii="仿宋_GB2312" w:eastAsia="仿宋_GB2312"/>
                <w:b/>
                <w:bCs w:val="0"/>
                <w:color w:val="FF0000"/>
                <w:sz w:val="52"/>
                <w:szCs w:val="52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/>
          <w:bCs w:val="0"/>
          <w:color w:val="FF0000"/>
          <w:sz w:val="36"/>
          <w:szCs w:val="36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-41275</wp:posOffset>
                </wp:positionH>
                <wp:positionV relativeFrom="paragraph">
                  <wp:posOffset>502920</wp:posOffset>
                </wp:positionV>
                <wp:extent cx="5760085" cy="36195"/>
                <wp:effectExtent l="4445" t="4445" r="7620" b="1651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39800" y="4468495"/>
                          <a:ext cx="5760085" cy="3619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rgbClr val="FF0000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.25pt;margin-top:39.6pt;height:2.85pt;width:453.55pt;z-index:251659264;mso-width-relative:page;mso-height-relative:page;" fillcolor="#FF0000" filled="t" stroked="t" coordsize="21600,21600" o:gfxdata="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AqFgz1gAAAAgBAAAPAAAAAAAAAAEAIAAAACIA&#10;AABkcnMvZG93bnJldi54bWxQSwECFAAUAAAACACHTuJAnrFtgEQCAAB0BAAADgAAAAAAAAABACAA&#10;AAAlAQAAZHJzL2Uyb0RvYy54bWxQSwUGAAAAAAYABgBZAQAA2wUAAAAA&#10;">
                <v:fill on="t" focussize="0,0"/>
                <v:stroke weight="0.5pt" color="#FF0000 [3204]" joinstyle="round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32"/>
          <w:szCs w:val="32"/>
        </w:rPr>
        <w:t>永教字〔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号</w:t>
      </w:r>
      <w:bookmarkStart w:id="0" w:name="_GoBack"/>
      <w:bookmarkEnd w:id="0"/>
    </w:p>
    <w:p>
      <w:pPr>
        <w:spacing w:line="440" w:lineRule="exact"/>
        <w:jc w:val="center"/>
        <w:rPr>
          <w:rFonts w:hint="eastAsia" w:ascii="仿宋_GB2312" w:eastAsia="仿宋_GB2312"/>
          <w:sz w:val="36"/>
          <w:szCs w:val="36"/>
          <w:u w:val="thick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关于做好我县2023年服务期满特岗教师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考核转岗工作的通知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新宋体" w:hAnsi="新宋体" w:eastAsia="新宋体" w:cs="新宋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各乡镇中心校、初中：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根据自治区教育厅《关于做好20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年服务期满特岗教师考核转岗及证书发放工作的通知》（桂教特岗办〔20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号）精神，县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委</w:t>
      </w:r>
      <w:r>
        <w:rPr>
          <w:rFonts w:hint="eastAsia" w:ascii="仿宋_GB2312" w:hAnsi="仿宋_GB2312" w:eastAsia="仿宋_GB2312" w:cs="仿宋_GB2312"/>
          <w:sz w:val="32"/>
          <w:szCs w:val="32"/>
        </w:rPr>
        <w:t>编办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县教育局、县财政局、县人社局联合制定了《永福县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年服务期满特岗教师考核转岗工作方案》，定于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日对我县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2023年服务期满特岗</w:t>
      </w:r>
      <w:r>
        <w:rPr>
          <w:rFonts w:hint="eastAsia" w:ascii="仿宋_GB2312" w:hAnsi="仿宋_GB2312" w:eastAsia="仿宋_GB2312" w:cs="仿宋_GB2312"/>
          <w:sz w:val="32"/>
          <w:szCs w:val="32"/>
        </w:rPr>
        <w:t>教师进行考核，请相关学校配合做好考核工作。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附：永福县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年服务期满特岗教师考核转岗工作方案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1200" w:lineRule="exact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永 福 县 教 育 局    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永福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县人力资源和社会保障局</w:t>
      </w:r>
    </w:p>
    <w:p>
      <w:pPr>
        <w:spacing w:line="540" w:lineRule="exact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</w:p>
    <w:p>
      <w:pPr>
        <w:spacing w:line="54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ind w:left="5440" w:hanging="5440" w:hangingChars="17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ind w:left="5440" w:hanging="5440" w:hangingChars="17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永 福 县 财 政 局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中共永福县委员会</w:t>
      </w:r>
    </w:p>
    <w:p>
      <w:pPr>
        <w:spacing w:line="540" w:lineRule="exact"/>
        <w:ind w:left="5428" w:leftChars="2280" w:hanging="640" w:hanging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机构编制委员会办公室</w:t>
      </w:r>
    </w:p>
    <w:p>
      <w:pPr>
        <w:spacing w:line="54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ind w:firstLine="5280" w:firstLineChars="16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spacing w:line="54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44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sectPr>
      <w:footerReference r:id="rId3" w:type="default"/>
      <w:pgSz w:w="11906" w:h="16838"/>
      <w:pgMar w:top="2098" w:right="1304" w:bottom="130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8527E6"/>
    <w:rsid w:val="00A729E6"/>
    <w:rsid w:val="01497A34"/>
    <w:rsid w:val="03411DC6"/>
    <w:rsid w:val="057266DE"/>
    <w:rsid w:val="05B80C76"/>
    <w:rsid w:val="06690C2A"/>
    <w:rsid w:val="07AE138C"/>
    <w:rsid w:val="07B43563"/>
    <w:rsid w:val="07E71557"/>
    <w:rsid w:val="08210FCF"/>
    <w:rsid w:val="09D5341C"/>
    <w:rsid w:val="0A1311F8"/>
    <w:rsid w:val="0A897DAF"/>
    <w:rsid w:val="0ADC29E8"/>
    <w:rsid w:val="0CB12D85"/>
    <w:rsid w:val="0E841935"/>
    <w:rsid w:val="0F301F0F"/>
    <w:rsid w:val="0F516813"/>
    <w:rsid w:val="0F8F3D39"/>
    <w:rsid w:val="0F9C7B8C"/>
    <w:rsid w:val="140D04D3"/>
    <w:rsid w:val="149C4222"/>
    <w:rsid w:val="166528E4"/>
    <w:rsid w:val="177D6486"/>
    <w:rsid w:val="18C31763"/>
    <w:rsid w:val="19307E76"/>
    <w:rsid w:val="1A976E9E"/>
    <w:rsid w:val="1B866918"/>
    <w:rsid w:val="1C892671"/>
    <w:rsid w:val="1C9A0360"/>
    <w:rsid w:val="1CB34700"/>
    <w:rsid w:val="1D27578E"/>
    <w:rsid w:val="1DF46E15"/>
    <w:rsid w:val="1ED330E3"/>
    <w:rsid w:val="204D212D"/>
    <w:rsid w:val="204F1D33"/>
    <w:rsid w:val="20A75A71"/>
    <w:rsid w:val="21115D1A"/>
    <w:rsid w:val="214506BC"/>
    <w:rsid w:val="220F49B9"/>
    <w:rsid w:val="22222AB5"/>
    <w:rsid w:val="2612492D"/>
    <w:rsid w:val="26675F22"/>
    <w:rsid w:val="26A96AA0"/>
    <w:rsid w:val="27904669"/>
    <w:rsid w:val="28791609"/>
    <w:rsid w:val="28E15753"/>
    <w:rsid w:val="2A1B0B06"/>
    <w:rsid w:val="2A3266FA"/>
    <w:rsid w:val="2A4A0630"/>
    <w:rsid w:val="2B734F06"/>
    <w:rsid w:val="2B9B62A9"/>
    <w:rsid w:val="2C6F5AD7"/>
    <w:rsid w:val="2F354223"/>
    <w:rsid w:val="2F8527E6"/>
    <w:rsid w:val="30B94BA1"/>
    <w:rsid w:val="30C622A1"/>
    <w:rsid w:val="32902A1C"/>
    <w:rsid w:val="331B3647"/>
    <w:rsid w:val="33D901C1"/>
    <w:rsid w:val="36BE06E2"/>
    <w:rsid w:val="38017BB7"/>
    <w:rsid w:val="380A5767"/>
    <w:rsid w:val="38E54F7D"/>
    <w:rsid w:val="395654F3"/>
    <w:rsid w:val="3A941C91"/>
    <w:rsid w:val="3D3668C4"/>
    <w:rsid w:val="3DA619AA"/>
    <w:rsid w:val="3EA70D21"/>
    <w:rsid w:val="3EAD6F3D"/>
    <w:rsid w:val="3EDD6104"/>
    <w:rsid w:val="3F887DCA"/>
    <w:rsid w:val="3FE4333E"/>
    <w:rsid w:val="40893EC1"/>
    <w:rsid w:val="417B7E6F"/>
    <w:rsid w:val="42DC7925"/>
    <w:rsid w:val="431D22B6"/>
    <w:rsid w:val="44020BDC"/>
    <w:rsid w:val="442A7261"/>
    <w:rsid w:val="44380E8F"/>
    <w:rsid w:val="44A77A91"/>
    <w:rsid w:val="46170382"/>
    <w:rsid w:val="46D4259C"/>
    <w:rsid w:val="47BF6511"/>
    <w:rsid w:val="4ADE4DE1"/>
    <w:rsid w:val="4B6525BB"/>
    <w:rsid w:val="4B8B4B00"/>
    <w:rsid w:val="4CFA7F3B"/>
    <w:rsid w:val="4D2A635E"/>
    <w:rsid w:val="4DCD5E24"/>
    <w:rsid w:val="4E4850D6"/>
    <w:rsid w:val="4EF604A9"/>
    <w:rsid w:val="4EFD717D"/>
    <w:rsid w:val="50371B97"/>
    <w:rsid w:val="5078778F"/>
    <w:rsid w:val="530A50E0"/>
    <w:rsid w:val="539E7B01"/>
    <w:rsid w:val="53AB18CB"/>
    <w:rsid w:val="544C3340"/>
    <w:rsid w:val="547114EE"/>
    <w:rsid w:val="5473486E"/>
    <w:rsid w:val="548D189A"/>
    <w:rsid w:val="55F40456"/>
    <w:rsid w:val="56575A99"/>
    <w:rsid w:val="56AA0D98"/>
    <w:rsid w:val="592220EE"/>
    <w:rsid w:val="5A6B7FCD"/>
    <w:rsid w:val="5AB97273"/>
    <w:rsid w:val="5C473E55"/>
    <w:rsid w:val="5CF73BAC"/>
    <w:rsid w:val="5E0E727F"/>
    <w:rsid w:val="5E814CA8"/>
    <w:rsid w:val="5E8C2E36"/>
    <w:rsid w:val="5F657A37"/>
    <w:rsid w:val="5F9B3855"/>
    <w:rsid w:val="602B4A35"/>
    <w:rsid w:val="61CC2BF8"/>
    <w:rsid w:val="62ED4CF1"/>
    <w:rsid w:val="635A00F0"/>
    <w:rsid w:val="636B5A8B"/>
    <w:rsid w:val="64C102C9"/>
    <w:rsid w:val="665C3B39"/>
    <w:rsid w:val="66C41914"/>
    <w:rsid w:val="68886F22"/>
    <w:rsid w:val="69903322"/>
    <w:rsid w:val="6A365C4E"/>
    <w:rsid w:val="6ABD4EFA"/>
    <w:rsid w:val="6BB71B02"/>
    <w:rsid w:val="6DC41EC1"/>
    <w:rsid w:val="6EEC5EAC"/>
    <w:rsid w:val="6F68411F"/>
    <w:rsid w:val="70335678"/>
    <w:rsid w:val="71DB708F"/>
    <w:rsid w:val="71E27593"/>
    <w:rsid w:val="7216471C"/>
    <w:rsid w:val="72867706"/>
    <w:rsid w:val="73647DA1"/>
    <w:rsid w:val="74EB752B"/>
    <w:rsid w:val="758C1BCE"/>
    <w:rsid w:val="76ED0875"/>
    <w:rsid w:val="786D3359"/>
    <w:rsid w:val="79764E53"/>
    <w:rsid w:val="79C77816"/>
    <w:rsid w:val="7A6F5589"/>
    <w:rsid w:val="7B5B3A48"/>
    <w:rsid w:val="7BAF4E9C"/>
    <w:rsid w:val="7DFE6D54"/>
    <w:rsid w:val="7F13055B"/>
    <w:rsid w:val="7F2F49EF"/>
    <w:rsid w:val="7F5D165E"/>
    <w:rsid w:val="7F91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永福县</Company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2019-04-28T02:07:00Z</dcterms:created>
  <dc:creator>rsg0033</dc:creator>
  <cp:lastModifiedBy>Administrator</cp:lastModifiedBy>
  <cp:lastPrinted>2020-06-04T00:54:00Z</cp:lastPrinted>
  <dcterms:modified xsi:type="dcterms:W3CDTF">2023-05-22T03:04:29Z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