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县直小学报名材料清单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6" w:lineRule="exact"/>
        <w:jc w:val="center"/>
        <w:textAlignment w:val="auto"/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  <w:t>（以下材料提供原件和复印件，原件用于审核，复印件留存）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一、在辖区内有户口的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（一）学生本人及其法定监护人的户口簿（学生户口迁入时间为2024年6月30日之前）；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（二）房产证。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  <w:t>二、在辖区内有房的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（一）学生本人及其法定监护人的户口簿；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县城购房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房产证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尚未办理房产证的，提供购房合同、购房发票、缴纳契税证明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交房日期在2024年8月31日前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</w:rPr>
        <w:t>）。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  <w:t>三、外来人员随迁子女的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（一）学生本人及其法定监护人的户口簿；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（二）学生父母的其中一方在县城合法稳定务工就业证明：提供工商营业执照、纳税证明、劳动合同及社保证明或工资证明、摊位租赁合同及租金发票四项的其中一项。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（三）居住证明材料：居住证或租房合同及租房租金发票、收据（豪文学校除外）。居住证或实际居住时间为满6个月以上，且居住证在签证有效期内。</w:t>
      </w:r>
    </w:p>
    <w:bookmarkEnd w:id="0"/>
    <w:p/>
    <w:sectPr>
      <w:pgSz w:w="11906" w:h="16838"/>
      <w:pgMar w:top="2098" w:right="1304" w:bottom="130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A03DF"/>
    <w:rsid w:val="03EA4AEE"/>
    <w:rsid w:val="050F05C1"/>
    <w:rsid w:val="0ADF57C9"/>
    <w:rsid w:val="1E965D59"/>
    <w:rsid w:val="2ACF15FC"/>
    <w:rsid w:val="49E932B1"/>
    <w:rsid w:val="51BF4329"/>
    <w:rsid w:val="58F47DBF"/>
    <w:rsid w:val="64EA03DF"/>
    <w:rsid w:val="670F79FA"/>
    <w:rsid w:val="6D071655"/>
    <w:rsid w:val="6DD51B70"/>
    <w:rsid w:val="7F7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2022-06-21T02:23:00Z</dcterms:created>
  <dc:creator>Administrator</dc:creator>
  <cp:lastModifiedBy>Administrator</cp:lastModifiedBy>
  <cp:lastPrinted>2023-06-28T00:44:00Z</cp:lastPrinted>
  <dcterms:modified xsi:type="dcterms:W3CDTF">2024-07-01T09:34:19Z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E828C44B0089428EBDB3982113A65042</vt:lpwstr>
  </property>
</Properties>
</file>