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388C">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eastAsia="zh-CN"/>
        </w:rPr>
        <w:t>永福县</w:t>
      </w:r>
      <w:r>
        <w:rPr>
          <w:rFonts w:hint="eastAsia" w:ascii="方正小标宋_GBK" w:hAnsi="方正小标宋_GBK" w:eastAsia="方正小标宋_GBK" w:cs="方正小标宋_GBK"/>
          <w:snapToGrid w:val="0"/>
          <w:kern w:val="21"/>
          <w:sz w:val="36"/>
          <w:szCs w:val="36"/>
        </w:rPr>
        <w:t>审计系统政府信息主动公开事项目录</w:t>
      </w:r>
    </w:p>
    <w:tbl>
      <w:tblPr>
        <w:tblStyle w:val="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28"/>
        <w:gridCol w:w="1077"/>
        <w:gridCol w:w="867"/>
        <w:gridCol w:w="1623"/>
        <w:gridCol w:w="1192"/>
        <w:gridCol w:w="2630"/>
        <w:gridCol w:w="1257"/>
        <w:gridCol w:w="800"/>
        <w:gridCol w:w="1001"/>
        <w:gridCol w:w="1216"/>
        <w:gridCol w:w="1001"/>
      </w:tblGrid>
      <w:tr w14:paraId="7832C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blHeader/>
        </w:trPr>
        <w:tc>
          <w:tcPr>
            <w:tcW w:w="828" w:type="dxa"/>
            <w:noWrap w:val="0"/>
            <w:vAlign w:val="center"/>
          </w:tcPr>
          <w:p w14:paraId="79D52455">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077" w:type="dxa"/>
            <w:noWrap w:val="0"/>
            <w:vAlign w:val="center"/>
          </w:tcPr>
          <w:p w14:paraId="27F328F0">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867" w:type="dxa"/>
            <w:noWrap w:val="0"/>
            <w:vAlign w:val="center"/>
          </w:tcPr>
          <w:p w14:paraId="60CEC9EB">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623" w:type="dxa"/>
            <w:noWrap w:val="0"/>
            <w:vAlign w:val="center"/>
          </w:tcPr>
          <w:p w14:paraId="5E0F1435">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192" w:type="dxa"/>
            <w:noWrap w:val="0"/>
            <w:vAlign w:val="center"/>
          </w:tcPr>
          <w:p w14:paraId="4F46DCC1">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630" w:type="dxa"/>
            <w:noWrap w:val="0"/>
            <w:vAlign w:val="center"/>
          </w:tcPr>
          <w:p w14:paraId="7F42C800">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257" w:type="dxa"/>
            <w:noWrap w:val="0"/>
            <w:vAlign w:val="center"/>
          </w:tcPr>
          <w:p w14:paraId="6FEA2C75">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800" w:type="dxa"/>
            <w:noWrap w:val="0"/>
            <w:vAlign w:val="center"/>
          </w:tcPr>
          <w:p w14:paraId="208F4F02">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1001" w:type="dxa"/>
            <w:noWrap w:val="0"/>
            <w:vAlign w:val="center"/>
          </w:tcPr>
          <w:p w14:paraId="50F77D31">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216" w:type="dxa"/>
            <w:noWrap w:val="0"/>
            <w:vAlign w:val="center"/>
          </w:tcPr>
          <w:p w14:paraId="3B06F90D">
            <w:pPr>
              <w:adjustRightInd w:val="0"/>
              <w:snapToGrid w:val="0"/>
              <w:spacing w:line="240" w:lineRule="exact"/>
              <w:jc w:val="center"/>
              <w:rPr>
                <w:rFonts w:hint="eastAsia" w:eastAsia="方正黑体_GBK"/>
                <w:snapToGrid w:val="0"/>
                <w:kern w:val="21"/>
                <w:sz w:val="18"/>
                <w:szCs w:val="18"/>
              </w:rPr>
            </w:pPr>
            <w:r>
              <w:rPr>
                <w:rFonts w:eastAsia="方正黑体_GBK"/>
                <w:snapToGrid w:val="0"/>
                <w:kern w:val="21"/>
                <w:sz w:val="18"/>
                <w:szCs w:val="18"/>
              </w:rPr>
              <w:t>未依法公开</w:t>
            </w:r>
          </w:p>
          <w:p w14:paraId="1398CDD7">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承担责任</w:t>
            </w:r>
            <w:bookmarkStart w:id="0" w:name="_GoBack"/>
            <w:bookmarkEnd w:id="0"/>
            <w:r>
              <w:rPr>
                <w:rFonts w:eastAsia="方正黑体_GBK"/>
                <w:snapToGrid w:val="0"/>
                <w:kern w:val="21"/>
                <w:sz w:val="18"/>
                <w:szCs w:val="18"/>
              </w:rPr>
              <w:t>单位</w:t>
            </w:r>
          </w:p>
        </w:tc>
        <w:tc>
          <w:tcPr>
            <w:tcW w:w="1001" w:type="dxa"/>
            <w:noWrap w:val="0"/>
            <w:vAlign w:val="center"/>
          </w:tcPr>
          <w:p w14:paraId="4B241D2E">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14:paraId="064CF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53B5C0A8">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64B9D79B">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审计领域</w:t>
            </w:r>
            <w:r>
              <w:rPr>
                <w:rFonts w:eastAsia="方正仿宋_GBK"/>
                <w:snapToGrid w:val="0"/>
                <w:kern w:val="21"/>
                <w:sz w:val="18"/>
                <w:szCs w:val="18"/>
              </w:rPr>
              <w:t>规范性文件</w:t>
            </w:r>
          </w:p>
        </w:tc>
        <w:tc>
          <w:tcPr>
            <w:tcW w:w="867" w:type="dxa"/>
            <w:noWrap w:val="0"/>
            <w:vAlign w:val="center"/>
          </w:tcPr>
          <w:p w14:paraId="02CF86E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623" w:type="dxa"/>
            <w:noWrap w:val="0"/>
            <w:vAlign w:val="center"/>
          </w:tcPr>
          <w:p w14:paraId="6733D704">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审计领域规范性文件及相关配套文件</w:t>
            </w:r>
          </w:p>
        </w:tc>
        <w:tc>
          <w:tcPr>
            <w:tcW w:w="1192" w:type="dxa"/>
            <w:noWrap w:val="0"/>
            <w:vAlign w:val="center"/>
          </w:tcPr>
          <w:p w14:paraId="20911899">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1F675990">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57" w:type="dxa"/>
            <w:noWrap w:val="0"/>
            <w:vAlign w:val="center"/>
          </w:tcPr>
          <w:p w14:paraId="1F5E93A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0" w:type="dxa"/>
            <w:noWrap w:val="0"/>
            <w:vAlign w:val="center"/>
          </w:tcPr>
          <w:p w14:paraId="4A0A02B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2F061620">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r>
              <w:rPr>
                <w:rFonts w:hint="eastAsia" w:eastAsia="方正仿宋_GBK"/>
                <w:snapToGrid w:val="0"/>
                <w:kern w:val="21"/>
                <w:sz w:val="18"/>
                <w:szCs w:val="18"/>
              </w:rPr>
              <w:t>、</w:t>
            </w:r>
            <w:r>
              <w:rPr>
                <w:rFonts w:eastAsia="方正仿宋_GBK"/>
                <w:snapToGrid w:val="0"/>
                <w:kern w:val="21"/>
                <w:sz w:val="18"/>
                <w:szCs w:val="18"/>
              </w:rPr>
              <w:t>政务新媒体</w:t>
            </w:r>
          </w:p>
        </w:tc>
        <w:tc>
          <w:tcPr>
            <w:tcW w:w="1216" w:type="dxa"/>
            <w:noWrap w:val="0"/>
            <w:vAlign w:val="center"/>
          </w:tcPr>
          <w:p w14:paraId="424E29B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5384B177">
            <w:pPr>
              <w:adjustRightInd w:val="0"/>
              <w:snapToGrid w:val="0"/>
              <w:spacing w:line="240" w:lineRule="exact"/>
              <w:rPr>
                <w:rFonts w:hint="eastAsia" w:eastAsia="方正仿宋_GBK"/>
                <w:snapToGrid w:val="0"/>
                <w:kern w:val="21"/>
                <w:sz w:val="18"/>
                <w:szCs w:val="18"/>
                <w:lang w:eastAsia="zh-CN"/>
              </w:rPr>
            </w:pPr>
          </w:p>
        </w:tc>
      </w:tr>
      <w:tr w14:paraId="073C8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7805439F">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7C24C0B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867" w:type="dxa"/>
            <w:noWrap w:val="0"/>
            <w:vAlign w:val="center"/>
          </w:tcPr>
          <w:p w14:paraId="1FCCDFF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623" w:type="dxa"/>
            <w:noWrap w:val="0"/>
            <w:vAlign w:val="center"/>
          </w:tcPr>
          <w:p w14:paraId="6113446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192" w:type="dxa"/>
            <w:noWrap w:val="0"/>
            <w:vAlign w:val="center"/>
          </w:tcPr>
          <w:p w14:paraId="5AC3675E">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420A09E0">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57" w:type="dxa"/>
            <w:noWrap w:val="0"/>
            <w:vAlign w:val="center"/>
          </w:tcPr>
          <w:p w14:paraId="37B7D57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0" w:type="dxa"/>
            <w:noWrap w:val="0"/>
            <w:vAlign w:val="center"/>
          </w:tcPr>
          <w:p w14:paraId="438E0A3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290A31E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0CDD3EC1">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1086C749">
            <w:pPr>
              <w:adjustRightInd w:val="0"/>
              <w:snapToGrid w:val="0"/>
              <w:spacing w:line="240" w:lineRule="exact"/>
              <w:rPr>
                <w:rFonts w:hint="eastAsia" w:eastAsia="方正仿宋_GBK"/>
                <w:snapToGrid w:val="0"/>
                <w:kern w:val="21"/>
                <w:sz w:val="18"/>
                <w:szCs w:val="18"/>
                <w:lang w:eastAsia="zh-CN"/>
              </w:rPr>
            </w:pPr>
          </w:p>
        </w:tc>
      </w:tr>
      <w:tr w14:paraId="499A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470E7320">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72B3C67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867" w:type="dxa"/>
            <w:vMerge w:val="restart"/>
            <w:noWrap w:val="0"/>
            <w:vAlign w:val="center"/>
          </w:tcPr>
          <w:p w14:paraId="6C8C2A7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623" w:type="dxa"/>
            <w:noWrap w:val="0"/>
            <w:vAlign w:val="center"/>
          </w:tcPr>
          <w:p w14:paraId="0BE824B4">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192" w:type="dxa"/>
            <w:noWrap w:val="0"/>
            <w:vAlign w:val="center"/>
          </w:tcPr>
          <w:p w14:paraId="5C4F2B17">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2630" w:type="dxa"/>
            <w:noWrap w:val="0"/>
            <w:vAlign w:val="center"/>
          </w:tcPr>
          <w:p w14:paraId="010ABBC8">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42DE56C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14:paraId="5ECA0615">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257" w:type="dxa"/>
            <w:noWrap w:val="0"/>
            <w:vAlign w:val="center"/>
          </w:tcPr>
          <w:p w14:paraId="7879818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00" w:type="dxa"/>
            <w:noWrap w:val="0"/>
            <w:vAlign w:val="center"/>
          </w:tcPr>
          <w:p w14:paraId="5C61355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01" w:type="dxa"/>
            <w:noWrap w:val="0"/>
            <w:vAlign w:val="center"/>
          </w:tcPr>
          <w:p w14:paraId="51557DD1">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5791FA44">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1001" w:type="dxa"/>
            <w:noWrap w:val="0"/>
            <w:vAlign w:val="center"/>
          </w:tcPr>
          <w:p w14:paraId="5750F1C7">
            <w:pPr>
              <w:adjustRightInd w:val="0"/>
              <w:snapToGrid w:val="0"/>
              <w:spacing w:line="240" w:lineRule="exact"/>
              <w:rPr>
                <w:rFonts w:hint="eastAsia" w:eastAsia="方正仿宋_GBK"/>
                <w:snapToGrid w:val="0"/>
                <w:kern w:val="21"/>
                <w:sz w:val="18"/>
                <w:szCs w:val="18"/>
                <w:lang w:eastAsia="zh-CN"/>
              </w:rPr>
            </w:pPr>
          </w:p>
        </w:tc>
      </w:tr>
      <w:tr w14:paraId="59EEB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54BDD331">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7C199095">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867" w:type="dxa"/>
            <w:vMerge w:val="continue"/>
            <w:noWrap w:val="0"/>
            <w:vAlign w:val="center"/>
          </w:tcPr>
          <w:p w14:paraId="02B106E3">
            <w:pPr>
              <w:adjustRightInd w:val="0"/>
              <w:snapToGrid w:val="0"/>
              <w:spacing w:line="240" w:lineRule="exact"/>
              <w:rPr>
                <w:rFonts w:eastAsia="方正仿宋_GBK"/>
                <w:snapToGrid w:val="0"/>
                <w:kern w:val="21"/>
                <w:sz w:val="18"/>
                <w:szCs w:val="18"/>
              </w:rPr>
            </w:pPr>
          </w:p>
        </w:tc>
        <w:tc>
          <w:tcPr>
            <w:tcW w:w="1623" w:type="dxa"/>
            <w:noWrap w:val="0"/>
            <w:vAlign w:val="center"/>
          </w:tcPr>
          <w:p w14:paraId="14563467">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192" w:type="dxa"/>
            <w:noWrap w:val="0"/>
            <w:vAlign w:val="center"/>
          </w:tcPr>
          <w:p w14:paraId="2B35F46D">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2630" w:type="dxa"/>
            <w:noWrap w:val="0"/>
            <w:vAlign w:val="center"/>
          </w:tcPr>
          <w:p w14:paraId="472C60E4">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14:paraId="799F469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257" w:type="dxa"/>
            <w:noWrap w:val="0"/>
            <w:vAlign w:val="center"/>
          </w:tcPr>
          <w:p w14:paraId="56952C8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00" w:type="dxa"/>
            <w:noWrap w:val="0"/>
            <w:vAlign w:val="center"/>
          </w:tcPr>
          <w:p w14:paraId="0213F8F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69435B6C">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50B444CD">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1001" w:type="dxa"/>
            <w:noWrap w:val="0"/>
            <w:vAlign w:val="center"/>
          </w:tcPr>
          <w:p w14:paraId="0455894A">
            <w:pPr>
              <w:adjustRightInd w:val="0"/>
              <w:snapToGrid w:val="0"/>
              <w:spacing w:line="240" w:lineRule="exact"/>
              <w:rPr>
                <w:rFonts w:hint="eastAsia" w:eastAsia="方正仿宋_GBK"/>
                <w:snapToGrid w:val="0"/>
                <w:kern w:val="21"/>
                <w:sz w:val="18"/>
                <w:szCs w:val="18"/>
                <w:lang w:eastAsia="zh-CN"/>
              </w:rPr>
            </w:pPr>
          </w:p>
        </w:tc>
      </w:tr>
      <w:tr w14:paraId="1A025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01D3B18E">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4025B26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867" w:type="dxa"/>
            <w:noWrap w:val="0"/>
            <w:vAlign w:val="center"/>
          </w:tcPr>
          <w:p w14:paraId="6F00DF8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23" w:type="dxa"/>
            <w:noWrap w:val="0"/>
            <w:vAlign w:val="center"/>
          </w:tcPr>
          <w:p w14:paraId="26C91555">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192" w:type="dxa"/>
            <w:noWrap w:val="0"/>
            <w:vAlign w:val="center"/>
          </w:tcPr>
          <w:p w14:paraId="0B6B05F8">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2630" w:type="dxa"/>
            <w:noWrap w:val="0"/>
            <w:vAlign w:val="center"/>
          </w:tcPr>
          <w:p w14:paraId="0FD9A275">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14:paraId="2F685AF5">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257" w:type="dxa"/>
            <w:noWrap w:val="0"/>
            <w:vAlign w:val="center"/>
          </w:tcPr>
          <w:p w14:paraId="018BFD2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800" w:type="dxa"/>
            <w:noWrap w:val="0"/>
            <w:vAlign w:val="center"/>
          </w:tcPr>
          <w:p w14:paraId="2FE7432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141D5296">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2C14B965">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1001" w:type="dxa"/>
            <w:noWrap w:val="0"/>
            <w:vAlign w:val="center"/>
          </w:tcPr>
          <w:p w14:paraId="023AAA01">
            <w:pPr>
              <w:adjustRightInd w:val="0"/>
              <w:snapToGrid w:val="0"/>
              <w:spacing w:line="240" w:lineRule="exact"/>
              <w:rPr>
                <w:rFonts w:hint="eastAsia" w:eastAsia="方正仿宋_GBK"/>
                <w:snapToGrid w:val="0"/>
                <w:kern w:val="21"/>
                <w:sz w:val="18"/>
                <w:szCs w:val="18"/>
                <w:lang w:eastAsia="zh-CN"/>
              </w:rPr>
            </w:pPr>
          </w:p>
        </w:tc>
      </w:tr>
      <w:tr w14:paraId="2FF11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2F286125">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40B65E6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867" w:type="dxa"/>
            <w:noWrap w:val="0"/>
            <w:vAlign w:val="center"/>
          </w:tcPr>
          <w:p w14:paraId="6F3EBA5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23" w:type="dxa"/>
            <w:noWrap w:val="0"/>
            <w:vAlign w:val="center"/>
          </w:tcPr>
          <w:p w14:paraId="440D5C4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192" w:type="dxa"/>
            <w:noWrap w:val="0"/>
            <w:vAlign w:val="center"/>
          </w:tcPr>
          <w:p w14:paraId="7651EEC5">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2630" w:type="dxa"/>
            <w:noWrap w:val="0"/>
            <w:vAlign w:val="center"/>
          </w:tcPr>
          <w:p w14:paraId="0254EF57">
            <w:pPr>
              <w:tabs>
                <w:tab w:val="left" w:pos="312"/>
              </w:tabs>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4E939E6A">
            <w:pPr>
              <w:tabs>
                <w:tab w:val="left" w:pos="312"/>
              </w:tabs>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14:paraId="5C33D511">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14:paraId="61C2C67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257" w:type="dxa"/>
            <w:noWrap w:val="0"/>
            <w:vAlign w:val="center"/>
          </w:tcPr>
          <w:p w14:paraId="2400B5F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00" w:type="dxa"/>
            <w:noWrap w:val="0"/>
            <w:vAlign w:val="center"/>
          </w:tcPr>
          <w:p w14:paraId="5222C95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14:paraId="76F8C7C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1001" w:type="dxa"/>
            <w:noWrap w:val="0"/>
            <w:vAlign w:val="center"/>
          </w:tcPr>
          <w:p w14:paraId="6B0E2980">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47C533EA">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1001" w:type="dxa"/>
            <w:noWrap w:val="0"/>
            <w:vAlign w:val="center"/>
          </w:tcPr>
          <w:p w14:paraId="6BF1CA7F">
            <w:pPr>
              <w:adjustRightInd w:val="0"/>
              <w:snapToGrid w:val="0"/>
              <w:spacing w:line="240" w:lineRule="exact"/>
              <w:rPr>
                <w:rFonts w:eastAsia="方正仿宋_GBK"/>
                <w:snapToGrid w:val="0"/>
                <w:kern w:val="21"/>
                <w:sz w:val="18"/>
                <w:szCs w:val="18"/>
              </w:rPr>
            </w:pPr>
          </w:p>
        </w:tc>
      </w:tr>
      <w:tr w14:paraId="163EE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099" w:hRule="atLeast"/>
        </w:trPr>
        <w:tc>
          <w:tcPr>
            <w:tcW w:w="828" w:type="dxa"/>
            <w:noWrap w:val="0"/>
            <w:vAlign w:val="center"/>
          </w:tcPr>
          <w:p w14:paraId="137D4CEA">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7489FE3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867" w:type="dxa"/>
            <w:noWrap w:val="0"/>
            <w:vAlign w:val="center"/>
          </w:tcPr>
          <w:p w14:paraId="540B368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623" w:type="dxa"/>
            <w:noWrap w:val="0"/>
            <w:vAlign w:val="center"/>
          </w:tcPr>
          <w:p w14:paraId="2D8DB35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192" w:type="dxa"/>
            <w:noWrap w:val="0"/>
            <w:vAlign w:val="center"/>
          </w:tcPr>
          <w:p w14:paraId="01BF0A2F">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2630" w:type="dxa"/>
            <w:noWrap w:val="0"/>
            <w:vAlign w:val="center"/>
          </w:tcPr>
          <w:p w14:paraId="40235143">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14:paraId="3A09979D">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14:paraId="42C4EBA9">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3.《广西壮族自治区财政厅关于贯彻落实政府采购支持中小企业发展政策的通知》（桂财采〔2022〕31号）</w:t>
            </w:r>
          </w:p>
        </w:tc>
        <w:tc>
          <w:tcPr>
            <w:tcW w:w="1257" w:type="dxa"/>
            <w:noWrap w:val="0"/>
            <w:vAlign w:val="center"/>
          </w:tcPr>
          <w:p w14:paraId="7DA5956C">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800" w:type="dxa"/>
            <w:noWrap w:val="0"/>
            <w:vAlign w:val="center"/>
          </w:tcPr>
          <w:p w14:paraId="08A3050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0777D225">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73CB2287">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永福县审计局</w:t>
            </w:r>
          </w:p>
        </w:tc>
        <w:tc>
          <w:tcPr>
            <w:tcW w:w="1001" w:type="dxa"/>
            <w:noWrap w:val="0"/>
            <w:vAlign w:val="center"/>
          </w:tcPr>
          <w:p w14:paraId="01AD917B">
            <w:pPr>
              <w:adjustRightInd w:val="0"/>
              <w:snapToGrid w:val="0"/>
              <w:spacing w:line="240" w:lineRule="exact"/>
              <w:rPr>
                <w:rFonts w:hint="eastAsia" w:eastAsia="方正仿宋_GBK"/>
                <w:snapToGrid w:val="0"/>
                <w:kern w:val="21"/>
                <w:sz w:val="18"/>
                <w:szCs w:val="18"/>
                <w:lang w:eastAsia="zh-CN"/>
              </w:rPr>
            </w:pPr>
          </w:p>
        </w:tc>
      </w:tr>
      <w:tr w14:paraId="5282F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0032BF52">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5011D70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867" w:type="dxa"/>
            <w:vMerge w:val="restart"/>
            <w:noWrap w:val="0"/>
            <w:vAlign w:val="center"/>
          </w:tcPr>
          <w:p w14:paraId="07AA89E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623" w:type="dxa"/>
            <w:noWrap w:val="0"/>
            <w:vAlign w:val="center"/>
          </w:tcPr>
          <w:p w14:paraId="73B99F5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192" w:type="dxa"/>
            <w:noWrap w:val="0"/>
            <w:vAlign w:val="center"/>
          </w:tcPr>
          <w:p w14:paraId="184DABD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5EE9BA19">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3D30A0C2">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2.《公务员录用规定》</w:t>
            </w:r>
          </w:p>
        </w:tc>
        <w:tc>
          <w:tcPr>
            <w:tcW w:w="1257" w:type="dxa"/>
            <w:noWrap w:val="0"/>
            <w:vAlign w:val="center"/>
          </w:tcPr>
          <w:p w14:paraId="6F9A6AB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800" w:type="dxa"/>
            <w:noWrap w:val="0"/>
            <w:vAlign w:val="center"/>
          </w:tcPr>
          <w:p w14:paraId="5298CC16">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1001" w:type="dxa"/>
            <w:vMerge w:val="restart"/>
            <w:noWrap w:val="0"/>
            <w:vAlign w:val="center"/>
          </w:tcPr>
          <w:p w14:paraId="12504101">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p>
        </w:tc>
        <w:tc>
          <w:tcPr>
            <w:tcW w:w="1216" w:type="dxa"/>
            <w:noWrap w:val="0"/>
            <w:vAlign w:val="center"/>
          </w:tcPr>
          <w:p w14:paraId="4C733357">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2053E783">
            <w:pPr>
              <w:adjustRightInd w:val="0"/>
              <w:snapToGrid w:val="0"/>
              <w:spacing w:line="240" w:lineRule="exact"/>
              <w:rPr>
                <w:rFonts w:hint="eastAsia" w:eastAsia="方正仿宋_GBK"/>
                <w:snapToGrid w:val="0"/>
                <w:kern w:val="21"/>
                <w:sz w:val="18"/>
                <w:szCs w:val="18"/>
                <w:lang w:eastAsia="zh-CN"/>
              </w:rPr>
            </w:pPr>
          </w:p>
        </w:tc>
      </w:tr>
      <w:tr w14:paraId="314CF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183F7A9C">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22FFC0DC">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w:t>
            </w:r>
          </w:p>
        </w:tc>
        <w:tc>
          <w:tcPr>
            <w:tcW w:w="867" w:type="dxa"/>
            <w:vMerge w:val="continue"/>
            <w:noWrap w:val="0"/>
            <w:vAlign w:val="center"/>
          </w:tcPr>
          <w:p w14:paraId="64BD0BC6">
            <w:pPr>
              <w:adjustRightInd w:val="0"/>
              <w:snapToGrid w:val="0"/>
              <w:spacing w:line="240" w:lineRule="exact"/>
              <w:rPr>
                <w:rFonts w:eastAsia="方正仿宋_GBK"/>
                <w:snapToGrid w:val="0"/>
                <w:kern w:val="21"/>
                <w:sz w:val="18"/>
                <w:szCs w:val="18"/>
              </w:rPr>
            </w:pPr>
          </w:p>
        </w:tc>
        <w:tc>
          <w:tcPr>
            <w:tcW w:w="1623" w:type="dxa"/>
            <w:noWrap w:val="0"/>
            <w:vAlign w:val="center"/>
          </w:tcPr>
          <w:p w14:paraId="40B80CD6">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公务员公开遴选相关信息</w:t>
            </w:r>
          </w:p>
        </w:tc>
        <w:tc>
          <w:tcPr>
            <w:tcW w:w="1192" w:type="dxa"/>
            <w:noWrap w:val="0"/>
            <w:vAlign w:val="center"/>
          </w:tcPr>
          <w:p w14:paraId="1F21318E">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5F6B10C6">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11ABF63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2.《公务员公开遴选办法》</w:t>
            </w:r>
          </w:p>
        </w:tc>
        <w:tc>
          <w:tcPr>
            <w:tcW w:w="1257" w:type="dxa"/>
            <w:noWrap w:val="0"/>
            <w:vAlign w:val="center"/>
          </w:tcPr>
          <w:p w14:paraId="744CC90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800" w:type="dxa"/>
            <w:noWrap w:val="0"/>
            <w:vAlign w:val="center"/>
          </w:tcPr>
          <w:p w14:paraId="0383B47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1001" w:type="dxa"/>
            <w:vMerge w:val="continue"/>
            <w:noWrap w:val="0"/>
            <w:vAlign w:val="center"/>
          </w:tcPr>
          <w:p w14:paraId="5402CE9A">
            <w:pPr>
              <w:adjustRightInd w:val="0"/>
              <w:snapToGrid w:val="0"/>
              <w:spacing w:line="240" w:lineRule="exact"/>
              <w:rPr>
                <w:rFonts w:eastAsia="方正仿宋_GBK"/>
                <w:snapToGrid w:val="0"/>
                <w:kern w:val="21"/>
                <w:sz w:val="18"/>
                <w:szCs w:val="18"/>
              </w:rPr>
            </w:pPr>
          </w:p>
        </w:tc>
        <w:tc>
          <w:tcPr>
            <w:tcW w:w="1216" w:type="dxa"/>
            <w:noWrap w:val="0"/>
            <w:vAlign w:val="center"/>
          </w:tcPr>
          <w:p w14:paraId="21D528A4">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07FD78CF">
            <w:pPr>
              <w:adjustRightInd w:val="0"/>
              <w:snapToGrid w:val="0"/>
              <w:spacing w:line="240" w:lineRule="exact"/>
              <w:rPr>
                <w:rFonts w:hint="eastAsia" w:eastAsia="方正仿宋_GBK"/>
                <w:snapToGrid w:val="0"/>
                <w:kern w:val="21"/>
                <w:sz w:val="18"/>
                <w:szCs w:val="18"/>
                <w:lang w:eastAsia="zh-CN"/>
              </w:rPr>
            </w:pPr>
          </w:p>
        </w:tc>
      </w:tr>
      <w:tr w14:paraId="5FAFD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69" w:hRule="atLeast"/>
        </w:trPr>
        <w:tc>
          <w:tcPr>
            <w:tcW w:w="828" w:type="dxa"/>
            <w:noWrap w:val="0"/>
            <w:vAlign w:val="center"/>
          </w:tcPr>
          <w:p w14:paraId="69B8217F">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7F903CBB">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审计领域</w:t>
            </w:r>
            <w:r>
              <w:rPr>
                <w:rFonts w:eastAsia="方正仿宋_GBK"/>
                <w:snapToGrid w:val="0"/>
                <w:kern w:val="21"/>
                <w:sz w:val="18"/>
                <w:szCs w:val="18"/>
              </w:rPr>
              <w:t>人才管理</w:t>
            </w:r>
          </w:p>
        </w:tc>
        <w:tc>
          <w:tcPr>
            <w:tcW w:w="867" w:type="dxa"/>
            <w:vMerge w:val="continue"/>
            <w:noWrap w:val="0"/>
            <w:vAlign w:val="center"/>
          </w:tcPr>
          <w:p w14:paraId="146963ED">
            <w:pPr>
              <w:adjustRightInd w:val="0"/>
              <w:snapToGrid w:val="0"/>
              <w:spacing w:line="240" w:lineRule="exact"/>
              <w:rPr>
                <w:rFonts w:eastAsia="方正仿宋_GBK"/>
                <w:snapToGrid w:val="0"/>
                <w:kern w:val="21"/>
                <w:sz w:val="18"/>
                <w:szCs w:val="18"/>
              </w:rPr>
            </w:pPr>
          </w:p>
        </w:tc>
        <w:tc>
          <w:tcPr>
            <w:tcW w:w="1623" w:type="dxa"/>
            <w:noWrap w:val="0"/>
            <w:vAlign w:val="center"/>
          </w:tcPr>
          <w:p w14:paraId="579CBCD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审计人员招聘、审计系列高级职称评审通知、评审结果公示等相关信息</w:t>
            </w:r>
          </w:p>
        </w:tc>
        <w:tc>
          <w:tcPr>
            <w:tcW w:w="1192" w:type="dxa"/>
            <w:noWrap w:val="0"/>
            <w:vAlign w:val="center"/>
          </w:tcPr>
          <w:p w14:paraId="567EF9E7">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vMerge w:val="restart"/>
            <w:noWrap w:val="0"/>
            <w:vAlign w:val="center"/>
          </w:tcPr>
          <w:p w14:paraId="52E69FE5">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257" w:type="dxa"/>
            <w:noWrap w:val="0"/>
            <w:vAlign w:val="center"/>
          </w:tcPr>
          <w:p w14:paraId="1457FE2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0" w:type="dxa"/>
            <w:noWrap w:val="0"/>
            <w:vAlign w:val="center"/>
          </w:tcPr>
          <w:p w14:paraId="5D98C964">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01" w:type="dxa"/>
            <w:vMerge w:val="continue"/>
            <w:noWrap w:val="0"/>
            <w:vAlign w:val="center"/>
          </w:tcPr>
          <w:p w14:paraId="2F087593">
            <w:pPr>
              <w:adjustRightInd w:val="0"/>
              <w:snapToGrid w:val="0"/>
              <w:spacing w:line="240" w:lineRule="exact"/>
              <w:rPr>
                <w:rFonts w:eastAsia="方正仿宋_GBK"/>
                <w:snapToGrid w:val="0"/>
                <w:kern w:val="21"/>
                <w:sz w:val="18"/>
                <w:szCs w:val="18"/>
              </w:rPr>
            </w:pPr>
          </w:p>
        </w:tc>
        <w:tc>
          <w:tcPr>
            <w:tcW w:w="1216" w:type="dxa"/>
            <w:noWrap w:val="0"/>
            <w:vAlign w:val="center"/>
          </w:tcPr>
          <w:p w14:paraId="68C5D2D3">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32482ACA">
            <w:pPr>
              <w:adjustRightInd w:val="0"/>
              <w:snapToGrid w:val="0"/>
              <w:spacing w:line="240" w:lineRule="exact"/>
              <w:rPr>
                <w:rFonts w:hint="eastAsia" w:eastAsia="方正仿宋_GBK"/>
                <w:snapToGrid w:val="0"/>
                <w:kern w:val="21"/>
                <w:sz w:val="18"/>
                <w:szCs w:val="18"/>
                <w:lang w:eastAsia="zh-CN"/>
              </w:rPr>
            </w:pPr>
          </w:p>
        </w:tc>
      </w:tr>
      <w:tr w14:paraId="3754F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529C23C4">
            <w:pPr>
              <w:numPr>
                <w:ilvl w:val="0"/>
                <w:numId w:val="1"/>
              </w:numPr>
              <w:adjustRightInd w:val="0"/>
              <w:snapToGrid w:val="0"/>
              <w:spacing w:line="240" w:lineRule="exact"/>
              <w:jc w:val="center"/>
              <w:rPr>
                <w:rFonts w:eastAsia="方正仿宋_GBK"/>
                <w:snapToGrid w:val="0"/>
                <w:kern w:val="21"/>
                <w:sz w:val="18"/>
                <w:szCs w:val="18"/>
              </w:rPr>
            </w:pPr>
          </w:p>
        </w:tc>
        <w:tc>
          <w:tcPr>
            <w:tcW w:w="1077" w:type="dxa"/>
            <w:vMerge w:val="restart"/>
            <w:noWrap w:val="0"/>
            <w:vAlign w:val="center"/>
          </w:tcPr>
          <w:p w14:paraId="08150C7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w:t>
            </w:r>
          </w:p>
        </w:tc>
        <w:tc>
          <w:tcPr>
            <w:tcW w:w="867" w:type="dxa"/>
            <w:vMerge w:val="continue"/>
            <w:noWrap w:val="0"/>
            <w:vAlign w:val="center"/>
          </w:tcPr>
          <w:p w14:paraId="3F67192F">
            <w:pPr>
              <w:adjustRightInd w:val="0"/>
              <w:snapToGrid w:val="0"/>
              <w:spacing w:line="240" w:lineRule="exact"/>
              <w:rPr>
                <w:rFonts w:eastAsia="方正仿宋_GBK"/>
                <w:snapToGrid w:val="0"/>
                <w:kern w:val="21"/>
                <w:sz w:val="18"/>
                <w:szCs w:val="18"/>
              </w:rPr>
            </w:pPr>
          </w:p>
        </w:tc>
        <w:tc>
          <w:tcPr>
            <w:tcW w:w="1623" w:type="dxa"/>
            <w:noWrap w:val="0"/>
            <w:vAlign w:val="center"/>
          </w:tcPr>
          <w:p w14:paraId="7CDCFED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192" w:type="dxa"/>
            <w:noWrap w:val="0"/>
            <w:vAlign w:val="center"/>
          </w:tcPr>
          <w:p w14:paraId="080A28C5">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vMerge w:val="continue"/>
            <w:noWrap w:val="0"/>
            <w:vAlign w:val="center"/>
          </w:tcPr>
          <w:p w14:paraId="49E3C79B">
            <w:pPr>
              <w:adjustRightInd w:val="0"/>
              <w:snapToGrid w:val="0"/>
              <w:spacing w:line="240" w:lineRule="exact"/>
              <w:rPr>
                <w:rFonts w:eastAsia="方正仿宋_GBK"/>
                <w:snapToGrid w:val="0"/>
                <w:kern w:val="21"/>
                <w:sz w:val="18"/>
                <w:szCs w:val="18"/>
              </w:rPr>
            </w:pPr>
          </w:p>
        </w:tc>
        <w:tc>
          <w:tcPr>
            <w:tcW w:w="1257" w:type="dxa"/>
            <w:noWrap w:val="0"/>
            <w:vAlign w:val="center"/>
          </w:tcPr>
          <w:p w14:paraId="7FDA392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800" w:type="dxa"/>
            <w:noWrap w:val="0"/>
            <w:vAlign w:val="center"/>
          </w:tcPr>
          <w:p w14:paraId="1AA16D4E">
            <w:pPr>
              <w:adjustRightInd w:val="0"/>
              <w:snapToGrid w:val="0"/>
              <w:spacing w:line="240" w:lineRule="exact"/>
              <w:rPr>
                <w:rFonts w:eastAsia="方正仿宋_GBK"/>
                <w:snapToGrid w:val="0"/>
                <w:kern w:val="21"/>
                <w:sz w:val="18"/>
                <w:szCs w:val="18"/>
                <w:lang w:val="en"/>
              </w:rPr>
            </w:pPr>
            <w:r>
              <w:rPr>
                <w:rFonts w:eastAsia="方正仿宋_GBK"/>
                <w:snapToGrid w:val="0"/>
                <w:kern w:val="21"/>
                <w:sz w:val="18"/>
                <w:szCs w:val="18"/>
                <w:lang w:val="en"/>
              </w:rPr>
              <w:t>不少于3个月</w:t>
            </w:r>
          </w:p>
        </w:tc>
        <w:tc>
          <w:tcPr>
            <w:tcW w:w="1001" w:type="dxa"/>
            <w:vMerge w:val="continue"/>
            <w:noWrap w:val="0"/>
            <w:vAlign w:val="center"/>
          </w:tcPr>
          <w:p w14:paraId="48510009">
            <w:pPr>
              <w:adjustRightInd w:val="0"/>
              <w:snapToGrid w:val="0"/>
              <w:spacing w:line="240" w:lineRule="exact"/>
              <w:rPr>
                <w:rFonts w:eastAsia="方正仿宋_GBK"/>
                <w:snapToGrid w:val="0"/>
                <w:kern w:val="21"/>
                <w:sz w:val="18"/>
                <w:szCs w:val="18"/>
              </w:rPr>
            </w:pPr>
          </w:p>
        </w:tc>
        <w:tc>
          <w:tcPr>
            <w:tcW w:w="1216" w:type="dxa"/>
            <w:noWrap w:val="0"/>
            <w:vAlign w:val="center"/>
          </w:tcPr>
          <w:p w14:paraId="337D8EA7">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7E85273E">
            <w:pPr>
              <w:adjustRightInd w:val="0"/>
              <w:snapToGrid w:val="0"/>
              <w:spacing w:line="240" w:lineRule="exact"/>
              <w:rPr>
                <w:rFonts w:hint="eastAsia" w:eastAsia="方正仿宋_GBK"/>
                <w:snapToGrid w:val="0"/>
                <w:kern w:val="21"/>
                <w:sz w:val="18"/>
                <w:szCs w:val="18"/>
                <w:lang w:eastAsia="zh-CN"/>
              </w:rPr>
            </w:pPr>
          </w:p>
        </w:tc>
      </w:tr>
      <w:tr w14:paraId="43057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855" w:hRule="atLeast"/>
        </w:trPr>
        <w:tc>
          <w:tcPr>
            <w:tcW w:w="828" w:type="dxa"/>
            <w:noWrap w:val="0"/>
            <w:vAlign w:val="center"/>
          </w:tcPr>
          <w:p w14:paraId="41AD76C0">
            <w:pPr>
              <w:numPr>
                <w:ilvl w:val="0"/>
                <w:numId w:val="1"/>
              </w:numPr>
              <w:adjustRightInd w:val="0"/>
              <w:snapToGrid w:val="0"/>
              <w:spacing w:line="240" w:lineRule="exact"/>
              <w:jc w:val="center"/>
              <w:rPr>
                <w:rFonts w:eastAsia="方正仿宋_GBK"/>
                <w:snapToGrid w:val="0"/>
                <w:kern w:val="21"/>
                <w:sz w:val="18"/>
                <w:szCs w:val="18"/>
              </w:rPr>
            </w:pPr>
          </w:p>
        </w:tc>
        <w:tc>
          <w:tcPr>
            <w:tcW w:w="1077" w:type="dxa"/>
            <w:vMerge w:val="continue"/>
            <w:noWrap w:val="0"/>
            <w:vAlign w:val="center"/>
          </w:tcPr>
          <w:p w14:paraId="5ED08585">
            <w:pPr>
              <w:adjustRightInd w:val="0"/>
              <w:snapToGrid w:val="0"/>
              <w:spacing w:line="240" w:lineRule="exact"/>
              <w:rPr>
                <w:rFonts w:eastAsia="方正仿宋_GBK"/>
                <w:snapToGrid w:val="0"/>
                <w:kern w:val="21"/>
                <w:sz w:val="18"/>
                <w:szCs w:val="18"/>
              </w:rPr>
            </w:pPr>
          </w:p>
        </w:tc>
        <w:tc>
          <w:tcPr>
            <w:tcW w:w="867" w:type="dxa"/>
            <w:vMerge w:val="continue"/>
            <w:noWrap w:val="0"/>
            <w:vAlign w:val="center"/>
          </w:tcPr>
          <w:p w14:paraId="1187446F">
            <w:pPr>
              <w:adjustRightInd w:val="0"/>
              <w:snapToGrid w:val="0"/>
              <w:spacing w:line="240" w:lineRule="exact"/>
              <w:rPr>
                <w:rFonts w:eastAsia="方正仿宋_GBK"/>
                <w:snapToGrid w:val="0"/>
                <w:kern w:val="21"/>
                <w:sz w:val="18"/>
                <w:szCs w:val="18"/>
              </w:rPr>
            </w:pPr>
          </w:p>
        </w:tc>
        <w:tc>
          <w:tcPr>
            <w:tcW w:w="1623" w:type="dxa"/>
            <w:noWrap w:val="0"/>
            <w:vAlign w:val="center"/>
          </w:tcPr>
          <w:p w14:paraId="2DEA795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192" w:type="dxa"/>
            <w:noWrap w:val="0"/>
            <w:vAlign w:val="center"/>
          </w:tcPr>
          <w:p w14:paraId="2C5B69A9">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vMerge w:val="continue"/>
            <w:noWrap w:val="0"/>
            <w:vAlign w:val="center"/>
          </w:tcPr>
          <w:p w14:paraId="534BDE60">
            <w:pPr>
              <w:adjustRightInd w:val="0"/>
              <w:snapToGrid w:val="0"/>
              <w:spacing w:line="240" w:lineRule="exact"/>
              <w:rPr>
                <w:rFonts w:eastAsia="方正仿宋_GBK"/>
                <w:snapToGrid w:val="0"/>
                <w:kern w:val="21"/>
                <w:sz w:val="18"/>
                <w:szCs w:val="18"/>
              </w:rPr>
            </w:pPr>
          </w:p>
        </w:tc>
        <w:tc>
          <w:tcPr>
            <w:tcW w:w="1257" w:type="dxa"/>
            <w:noWrap w:val="0"/>
            <w:vAlign w:val="center"/>
          </w:tcPr>
          <w:p w14:paraId="452FEC3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0" w:type="dxa"/>
            <w:noWrap w:val="0"/>
            <w:vAlign w:val="center"/>
          </w:tcPr>
          <w:p w14:paraId="52450DA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1001" w:type="dxa"/>
            <w:vMerge w:val="continue"/>
            <w:noWrap w:val="0"/>
            <w:vAlign w:val="center"/>
          </w:tcPr>
          <w:p w14:paraId="2581DE84">
            <w:pPr>
              <w:adjustRightInd w:val="0"/>
              <w:snapToGrid w:val="0"/>
              <w:spacing w:line="240" w:lineRule="exact"/>
              <w:rPr>
                <w:rFonts w:eastAsia="方正仿宋_GBK"/>
                <w:snapToGrid w:val="0"/>
                <w:kern w:val="21"/>
                <w:sz w:val="18"/>
                <w:szCs w:val="18"/>
              </w:rPr>
            </w:pPr>
          </w:p>
        </w:tc>
        <w:tc>
          <w:tcPr>
            <w:tcW w:w="1216" w:type="dxa"/>
            <w:noWrap w:val="0"/>
            <w:vAlign w:val="center"/>
          </w:tcPr>
          <w:p w14:paraId="273C5066">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399731AE">
            <w:pPr>
              <w:adjustRightInd w:val="0"/>
              <w:snapToGrid w:val="0"/>
              <w:spacing w:line="240" w:lineRule="exact"/>
              <w:rPr>
                <w:rFonts w:eastAsia="方正仿宋_GBK"/>
                <w:snapToGrid w:val="0"/>
                <w:kern w:val="21"/>
                <w:sz w:val="18"/>
                <w:szCs w:val="18"/>
              </w:rPr>
            </w:pPr>
          </w:p>
        </w:tc>
      </w:tr>
      <w:tr w14:paraId="52F77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4A339ADA">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58EA29B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867" w:type="dxa"/>
            <w:noWrap w:val="0"/>
            <w:vAlign w:val="center"/>
          </w:tcPr>
          <w:p w14:paraId="04DEC0E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623" w:type="dxa"/>
            <w:noWrap w:val="0"/>
            <w:vAlign w:val="center"/>
          </w:tcPr>
          <w:p w14:paraId="42F560FB">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法治政府建设年度报告</w:t>
            </w:r>
          </w:p>
        </w:tc>
        <w:tc>
          <w:tcPr>
            <w:tcW w:w="1192" w:type="dxa"/>
            <w:noWrap w:val="0"/>
            <w:vAlign w:val="center"/>
          </w:tcPr>
          <w:p w14:paraId="6622C7D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5378ACE8">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《中华人民共和国政府信息公开条例》</w:t>
            </w:r>
          </w:p>
          <w:p w14:paraId="5B858C7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2.《法治政府建设与责任落实督察工作规定》</w:t>
            </w:r>
          </w:p>
          <w:p w14:paraId="186CF346">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257" w:type="dxa"/>
            <w:noWrap w:val="0"/>
            <w:vAlign w:val="center"/>
          </w:tcPr>
          <w:p w14:paraId="5E92D12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800" w:type="dxa"/>
            <w:noWrap w:val="0"/>
            <w:vAlign w:val="center"/>
          </w:tcPr>
          <w:p w14:paraId="3C2B990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3182278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36639EB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42DEB0BF">
            <w:pPr>
              <w:adjustRightInd w:val="0"/>
              <w:snapToGrid w:val="0"/>
              <w:spacing w:line="240" w:lineRule="exact"/>
              <w:rPr>
                <w:rFonts w:hint="eastAsia" w:eastAsia="方正仿宋_GBK"/>
                <w:snapToGrid w:val="0"/>
                <w:kern w:val="21"/>
                <w:sz w:val="18"/>
                <w:szCs w:val="18"/>
                <w:lang w:eastAsia="zh-CN"/>
              </w:rPr>
            </w:pPr>
          </w:p>
        </w:tc>
      </w:tr>
      <w:tr w14:paraId="006DF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41711A31">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50A2029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867" w:type="dxa"/>
            <w:noWrap w:val="0"/>
            <w:vAlign w:val="center"/>
          </w:tcPr>
          <w:p w14:paraId="606EA2F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623" w:type="dxa"/>
            <w:noWrap w:val="0"/>
            <w:vAlign w:val="center"/>
          </w:tcPr>
          <w:p w14:paraId="40B569A6">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永福县审计局</w:t>
            </w:r>
            <w:r>
              <w:rPr>
                <w:rFonts w:hint="eastAsia" w:eastAsia="方正仿宋_GBK"/>
                <w:snapToGrid w:val="0"/>
                <w:kern w:val="21"/>
                <w:sz w:val="18"/>
                <w:szCs w:val="18"/>
              </w:rPr>
              <w:t>答复的人大代表建议、应当公开答复内容</w:t>
            </w:r>
          </w:p>
        </w:tc>
        <w:tc>
          <w:tcPr>
            <w:tcW w:w="1192" w:type="dxa"/>
            <w:noWrap w:val="0"/>
            <w:vAlign w:val="center"/>
          </w:tcPr>
          <w:p w14:paraId="6D4EDEB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5272D445">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6C6DE1C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14:paraId="0EE51F9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257" w:type="dxa"/>
            <w:noWrap w:val="0"/>
            <w:vAlign w:val="center"/>
          </w:tcPr>
          <w:p w14:paraId="2229F15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0" w:type="dxa"/>
            <w:noWrap w:val="0"/>
            <w:vAlign w:val="center"/>
          </w:tcPr>
          <w:p w14:paraId="660C90DD">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1001" w:type="dxa"/>
            <w:noWrap w:val="0"/>
            <w:vAlign w:val="center"/>
          </w:tcPr>
          <w:p w14:paraId="3382926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3422021B">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2504EDC9">
            <w:pPr>
              <w:adjustRightInd w:val="0"/>
              <w:snapToGrid w:val="0"/>
              <w:spacing w:line="240" w:lineRule="exact"/>
              <w:rPr>
                <w:rFonts w:hint="eastAsia" w:eastAsia="方正仿宋_GBK"/>
                <w:snapToGrid w:val="0"/>
                <w:kern w:val="21"/>
                <w:sz w:val="18"/>
                <w:szCs w:val="18"/>
                <w:lang w:eastAsia="zh-CN"/>
              </w:rPr>
            </w:pPr>
          </w:p>
        </w:tc>
      </w:tr>
      <w:tr w14:paraId="48799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0D6C946F">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46935E8A">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867" w:type="dxa"/>
            <w:noWrap w:val="0"/>
            <w:vAlign w:val="center"/>
          </w:tcPr>
          <w:p w14:paraId="35734C6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623" w:type="dxa"/>
            <w:noWrap w:val="0"/>
            <w:vAlign w:val="center"/>
          </w:tcPr>
          <w:p w14:paraId="5DFE8843">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永福县审计局</w:t>
            </w:r>
            <w:r>
              <w:rPr>
                <w:rFonts w:hint="eastAsia" w:eastAsia="方正仿宋_GBK"/>
                <w:snapToGrid w:val="0"/>
                <w:kern w:val="21"/>
                <w:sz w:val="18"/>
                <w:szCs w:val="18"/>
              </w:rPr>
              <w:t>答复的政协委员提案、应当公开答复内容</w:t>
            </w:r>
          </w:p>
        </w:tc>
        <w:tc>
          <w:tcPr>
            <w:tcW w:w="1192" w:type="dxa"/>
            <w:noWrap w:val="0"/>
            <w:vAlign w:val="center"/>
          </w:tcPr>
          <w:p w14:paraId="06B0B0C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4A4080DA">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3294EB70">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14:paraId="4583E76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257" w:type="dxa"/>
            <w:noWrap w:val="0"/>
            <w:vAlign w:val="center"/>
          </w:tcPr>
          <w:p w14:paraId="4FB35746">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800" w:type="dxa"/>
            <w:noWrap w:val="0"/>
            <w:vAlign w:val="center"/>
          </w:tcPr>
          <w:p w14:paraId="174E9BD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6952690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74961651">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09E5ABBA">
            <w:pPr>
              <w:adjustRightInd w:val="0"/>
              <w:snapToGrid w:val="0"/>
              <w:spacing w:line="240" w:lineRule="exact"/>
              <w:rPr>
                <w:rFonts w:hint="eastAsia" w:eastAsia="方正仿宋_GBK"/>
                <w:snapToGrid w:val="0"/>
                <w:kern w:val="21"/>
                <w:sz w:val="18"/>
                <w:szCs w:val="18"/>
                <w:lang w:eastAsia="zh-CN"/>
              </w:rPr>
            </w:pPr>
          </w:p>
        </w:tc>
      </w:tr>
      <w:tr w14:paraId="6A1C1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2E581DB9">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6789FE9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867" w:type="dxa"/>
            <w:vMerge w:val="restart"/>
            <w:noWrap w:val="0"/>
            <w:vAlign w:val="center"/>
          </w:tcPr>
          <w:p w14:paraId="2AA2A71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623" w:type="dxa"/>
            <w:noWrap w:val="0"/>
            <w:vAlign w:val="center"/>
          </w:tcPr>
          <w:p w14:paraId="204374C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192" w:type="dxa"/>
            <w:noWrap w:val="0"/>
            <w:vAlign w:val="center"/>
          </w:tcPr>
          <w:p w14:paraId="4CBB76C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6AC77AC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57" w:type="dxa"/>
            <w:noWrap w:val="0"/>
            <w:vAlign w:val="center"/>
          </w:tcPr>
          <w:p w14:paraId="19052DE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0" w:type="dxa"/>
            <w:noWrap w:val="0"/>
            <w:vAlign w:val="center"/>
          </w:tcPr>
          <w:p w14:paraId="499AC70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5F9999DD">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5C15C77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7B446B3B">
            <w:pPr>
              <w:adjustRightInd w:val="0"/>
              <w:snapToGrid w:val="0"/>
              <w:spacing w:line="240" w:lineRule="exact"/>
              <w:rPr>
                <w:rFonts w:hint="eastAsia" w:eastAsia="方正仿宋_GBK"/>
                <w:snapToGrid w:val="0"/>
                <w:kern w:val="21"/>
                <w:sz w:val="18"/>
                <w:szCs w:val="18"/>
                <w:lang w:eastAsia="zh-CN"/>
              </w:rPr>
            </w:pPr>
          </w:p>
        </w:tc>
      </w:tr>
      <w:tr w14:paraId="106AE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02D9307E">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02E8895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867" w:type="dxa"/>
            <w:vMerge w:val="continue"/>
            <w:noWrap w:val="0"/>
            <w:vAlign w:val="center"/>
          </w:tcPr>
          <w:p w14:paraId="5182A7BA">
            <w:pPr>
              <w:adjustRightInd w:val="0"/>
              <w:snapToGrid w:val="0"/>
              <w:spacing w:line="240" w:lineRule="exact"/>
              <w:rPr>
                <w:rFonts w:eastAsia="方正仿宋_GBK"/>
                <w:snapToGrid w:val="0"/>
                <w:kern w:val="21"/>
                <w:sz w:val="18"/>
                <w:szCs w:val="18"/>
              </w:rPr>
            </w:pPr>
          </w:p>
        </w:tc>
        <w:tc>
          <w:tcPr>
            <w:tcW w:w="1623" w:type="dxa"/>
            <w:noWrap w:val="0"/>
            <w:vAlign w:val="center"/>
          </w:tcPr>
          <w:p w14:paraId="0AEB202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1192" w:type="dxa"/>
            <w:noWrap w:val="0"/>
            <w:vAlign w:val="center"/>
          </w:tcPr>
          <w:p w14:paraId="70F2A54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43EBA560">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257" w:type="dxa"/>
            <w:noWrap w:val="0"/>
            <w:vAlign w:val="center"/>
          </w:tcPr>
          <w:p w14:paraId="0FD1328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00" w:type="dxa"/>
            <w:noWrap w:val="0"/>
            <w:vAlign w:val="center"/>
          </w:tcPr>
          <w:p w14:paraId="0F3F994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358D54FC">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65BD2EF6">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294725A0">
            <w:pPr>
              <w:adjustRightInd w:val="0"/>
              <w:snapToGrid w:val="0"/>
              <w:spacing w:line="240" w:lineRule="exact"/>
              <w:rPr>
                <w:rFonts w:hint="eastAsia" w:eastAsia="方正仿宋_GBK"/>
                <w:snapToGrid w:val="0"/>
                <w:kern w:val="21"/>
                <w:sz w:val="18"/>
                <w:szCs w:val="18"/>
                <w:lang w:eastAsia="zh-CN"/>
              </w:rPr>
            </w:pPr>
          </w:p>
        </w:tc>
      </w:tr>
      <w:tr w14:paraId="43E0B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828" w:type="dxa"/>
            <w:noWrap w:val="0"/>
            <w:vAlign w:val="center"/>
          </w:tcPr>
          <w:p w14:paraId="24D985E7">
            <w:pPr>
              <w:numPr>
                <w:ilvl w:val="0"/>
                <w:numId w:val="1"/>
              </w:numPr>
              <w:adjustRightInd w:val="0"/>
              <w:snapToGrid w:val="0"/>
              <w:spacing w:line="240" w:lineRule="exact"/>
              <w:jc w:val="center"/>
              <w:rPr>
                <w:rFonts w:eastAsia="方正仿宋_GBK"/>
                <w:snapToGrid w:val="0"/>
                <w:kern w:val="21"/>
                <w:sz w:val="18"/>
                <w:szCs w:val="18"/>
              </w:rPr>
            </w:pPr>
          </w:p>
        </w:tc>
        <w:tc>
          <w:tcPr>
            <w:tcW w:w="1077" w:type="dxa"/>
            <w:noWrap w:val="0"/>
            <w:vAlign w:val="center"/>
          </w:tcPr>
          <w:p w14:paraId="5FCA89D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867" w:type="dxa"/>
            <w:vMerge w:val="continue"/>
            <w:noWrap w:val="0"/>
            <w:vAlign w:val="center"/>
          </w:tcPr>
          <w:p w14:paraId="6BD797EC">
            <w:pPr>
              <w:adjustRightInd w:val="0"/>
              <w:snapToGrid w:val="0"/>
              <w:spacing w:line="240" w:lineRule="exact"/>
              <w:rPr>
                <w:rFonts w:eastAsia="方正仿宋_GBK"/>
                <w:snapToGrid w:val="0"/>
                <w:kern w:val="21"/>
                <w:sz w:val="18"/>
                <w:szCs w:val="18"/>
              </w:rPr>
            </w:pPr>
          </w:p>
        </w:tc>
        <w:tc>
          <w:tcPr>
            <w:tcW w:w="1623" w:type="dxa"/>
            <w:noWrap w:val="0"/>
            <w:vAlign w:val="center"/>
          </w:tcPr>
          <w:p w14:paraId="61F9B07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192" w:type="dxa"/>
            <w:noWrap w:val="0"/>
            <w:vAlign w:val="center"/>
          </w:tcPr>
          <w:p w14:paraId="77D17BE8">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2630" w:type="dxa"/>
            <w:noWrap w:val="0"/>
            <w:vAlign w:val="center"/>
          </w:tcPr>
          <w:p w14:paraId="00CDFBD1">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257" w:type="dxa"/>
            <w:noWrap w:val="0"/>
            <w:vAlign w:val="center"/>
          </w:tcPr>
          <w:p w14:paraId="3DD85020">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每年1月31日之前</w:t>
            </w:r>
          </w:p>
        </w:tc>
        <w:tc>
          <w:tcPr>
            <w:tcW w:w="800" w:type="dxa"/>
            <w:noWrap w:val="0"/>
            <w:vAlign w:val="center"/>
          </w:tcPr>
          <w:p w14:paraId="754E8D9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1001" w:type="dxa"/>
            <w:noWrap w:val="0"/>
            <w:vAlign w:val="center"/>
          </w:tcPr>
          <w:p w14:paraId="348417FF">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216" w:type="dxa"/>
            <w:noWrap w:val="0"/>
            <w:vAlign w:val="center"/>
          </w:tcPr>
          <w:p w14:paraId="5E71857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永福县审计局</w:t>
            </w:r>
          </w:p>
        </w:tc>
        <w:tc>
          <w:tcPr>
            <w:tcW w:w="1001" w:type="dxa"/>
            <w:noWrap w:val="0"/>
            <w:vAlign w:val="center"/>
          </w:tcPr>
          <w:p w14:paraId="6817593B">
            <w:pPr>
              <w:adjustRightInd w:val="0"/>
              <w:snapToGrid w:val="0"/>
              <w:spacing w:line="240" w:lineRule="exact"/>
              <w:rPr>
                <w:rFonts w:hint="eastAsia" w:eastAsia="方正仿宋_GBK"/>
                <w:snapToGrid w:val="0"/>
                <w:kern w:val="21"/>
                <w:sz w:val="18"/>
                <w:szCs w:val="18"/>
                <w:lang w:eastAsia="zh-CN"/>
              </w:rPr>
            </w:pPr>
          </w:p>
        </w:tc>
      </w:tr>
    </w:tbl>
    <w:p w14:paraId="014F9166"/>
    <w:sectPr>
      <w:pgSz w:w="16838" w:h="11906" w:orient="landscape"/>
      <w:pgMar w:top="1587" w:right="2098"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singleLevel"/>
    <w:tmpl w:val="0000001F"/>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76C9B"/>
    <w:rsid w:val="17376C9B"/>
    <w:rsid w:val="24891990"/>
    <w:rsid w:val="2DBB6416"/>
    <w:rsid w:val="41234AE1"/>
    <w:rsid w:val="7ABE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192</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2025-12-05T03:17:00Z</dcterms:created>
  <dc:creator>Lycoris</dc:creator>
  <cp:lastModifiedBy>Lycoris</cp:lastModifiedBy>
  <cp:lastPrinted>2025-12-05T04:13:05Z</cp:lastPrinted>
  <dcterms:modified xsi:type="dcterms:W3CDTF">2025-12-05T07:13:41Z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FB39189526214CFCAC0B879474EB25C5_11</vt:lpwstr>
  </property>
</Properties>
</file>