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永福县202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年水果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高质量发展建设项目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实施主体公示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" w:eastAsia="仿宋"/>
          <w:color w:val="000000"/>
          <w:sz w:val="32"/>
          <w:szCs w:val="32"/>
        </w:rPr>
        <w:t>永福县人民政府办公室</w:t>
      </w:r>
      <w:r>
        <w:rPr>
          <w:rFonts w:hint="eastAsia" w:ascii="仿宋" w:eastAsia="仿宋"/>
          <w:spacing w:val="-6"/>
          <w:sz w:val="32"/>
          <w:szCs w:val="32"/>
        </w:rPr>
        <w:t>关于印发</w:t>
      </w:r>
      <w:r>
        <w:rPr>
          <w:rFonts w:hint="eastAsia" w:ascii="仿宋" w:hAnsi="仿宋" w:eastAsia="仿宋" w:cs="仿宋"/>
          <w:sz w:val="32"/>
          <w:szCs w:val="32"/>
        </w:rPr>
        <w:t>永福县2025年退柑（园）还粮项目建设以奖代补实施方案等四个方案的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通知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" w:eastAsia="仿宋"/>
          <w:sz w:val="32"/>
          <w:szCs w:val="32"/>
        </w:rPr>
        <w:t>永政办</w:t>
      </w:r>
      <w:r>
        <w:rPr>
          <w:rFonts w:hint="eastAsia" w:ascii="仿宋" w:eastAsia="仿宋"/>
          <w:sz w:val="32"/>
          <w:szCs w:val="32"/>
          <w:lang w:eastAsia="zh-CN"/>
        </w:rPr>
        <w:t>发</w:t>
      </w:r>
      <w:r>
        <w:rPr>
          <w:rFonts w:hint="eastAsia" w:ascii="仿宋" w:eastAsia="仿宋"/>
          <w:sz w:val="32"/>
          <w:szCs w:val="32"/>
        </w:rPr>
        <w:t>〔202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〕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文件精神，永福</w:t>
      </w:r>
      <w:r>
        <w:rPr>
          <w:rFonts w:hint="eastAsia" w:ascii="仿宋" w:hAnsi="仿宋" w:eastAsia="仿宋" w:cs="仿宋"/>
          <w:sz w:val="32"/>
          <w:szCs w:val="32"/>
        </w:rPr>
        <w:t>县农业农村局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评审小组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永福县2025年水果高质量发展建设项目</w:t>
      </w:r>
      <w:r>
        <w:rPr>
          <w:rFonts w:hint="eastAsia" w:ascii="仿宋" w:hAnsi="仿宋" w:eastAsia="仿宋" w:cs="仿宋"/>
          <w:sz w:val="32"/>
          <w:szCs w:val="32"/>
        </w:rPr>
        <w:t>申报主体进行现场评估和综合评定，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拟确定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永福县罗锦镇金福村股份经济合作联合社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7个申报主体为</w:t>
      </w:r>
      <w:r>
        <w:rPr>
          <w:rFonts w:hint="eastAsia" w:ascii="仿宋" w:hAnsi="仿宋" w:eastAsia="仿宋" w:cs="仿宋"/>
          <w:sz w:val="32"/>
          <w:szCs w:val="32"/>
        </w:rPr>
        <w:t>永福县202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年水果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高质量发展建设项目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实施主体，现依文件规定对实施主体情况进行公示，接受群众监督。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项目实施主体基本情况</w:t>
      </w:r>
    </w:p>
    <w:tbl>
      <w:tblPr>
        <w:tblStyle w:val="4"/>
        <w:tblpPr w:leftFromText="180" w:rightFromText="180" w:vertAnchor="text" w:horzAnchor="page" w:tblpX="932" w:tblpY="306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66"/>
        <w:gridCol w:w="1006"/>
        <w:gridCol w:w="2229"/>
        <w:gridCol w:w="872"/>
        <w:gridCol w:w="1261"/>
        <w:gridCol w:w="1367"/>
        <w:gridCol w:w="75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金福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山峡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永福县罗锦镇金福村股份经济合作联合社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徐宏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134****3528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桃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大洲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大西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南登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0" w:name="OLE_LINK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永福县荣鑫种养专业合作社</w:t>
            </w:r>
            <w:bookmarkEnd w:id="0"/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张志云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180****4788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沙糖桔</w:t>
            </w:r>
            <w:bookmarkEnd w:id="1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南登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岭桥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全宅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永福县德芝种养家庭农场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吕德芝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134****7700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沙糖桔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大荒平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堡里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堡里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围庄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2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永福县定华种养家庭农场</w:t>
            </w:r>
            <w:bookmarkEnd w:id="2"/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张定华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183****1340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3" w:name="OLE_LINK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脆蜜金桔</w:t>
            </w:r>
            <w:bookmarkEnd w:id="3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黄洋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苏桥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太平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欧阳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桂林盛地农业科技有限公司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赵立祯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152****4446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4" w:name="OLE_LINK3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沙糖桔</w:t>
            </w:r>
            <w:bookmarkEnd w:id="4"/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下山坪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广福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金猫坪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永福县康安柑橘种植家庭农场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潘正安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189****9763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沙糖桔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林场大园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罗锦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高崇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5" w:name="OLE_LINK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罗锦老村</w:t>
            </w:r>
            <w:bookmarkEnd w:id="5"/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永福县庭祥种养专业合作社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周庭安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0019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脆蜜金桔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二、公示地址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1、永福县农业农村局一楼信息窗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2、永福县人民政府网站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三、公示期为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5个工作日，2025年5月21日至2025年5月28日，若对公示内容有意见或异议，请实名于2025年5月28日18时前反映至永福县水果生产技术推广站。联系电话：0773-8514341，地址：永福镇迎宾大道167号永福县农业农村局412室。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永福县农业农村局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2025年5月21日</w:t>
      </w: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999F9"/>
    <w:multiLevelType w:val="singleLevel"/>
    <w:tmpl w:val="87A999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Tc1YmU3MjMyMjU2ODg5NmIzYzI2M2JmODk4YzgifQ=="/>
  </w:docVars>
  <w:rsids>
    <w:rsidRoot w:val="4205472B"/>
    <w:rsid w:val="09AD2157"/>
    <w:rsid w:val="0D4548C2"/>
    <w:rsid w:val="141128C1"/>
    <w:rsid w:val="15F83458"/>
    <w:rsid w:val="1CC45CDD"/>
    <w:rsid w:val="1D5D364E"/>
    <w:rsid w:val="250228E7"/>
    <w:rsid w:val="2CC86C37"/>
    <w:rsid w:val="2D7E46CE"/>
    <w:rsid w:val="31510284"/>
    <w:rsid w:val="32143608"/>
    <w:rsid w:val="37850C54"/>
    <w:rsid w:val="4205472B"/>
    <w:rsid w:val="493F3ABE"/>
    <w:rsid w:val="4CAD2990"/>
    <w:rsid w:val="55D71F31"/>
    <w:rsid w:val="621B56C4"/>
    <w:rsid w:val="6E8B1784"/>
    <w:rsid w:val="70471A66"/>
    <w:rsid w:val="736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6" w:lineRule="exact"/>
      <w:ind w:firstLine="64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690</Characters>
  <Lines>0</Lines>
  <Paragraphs>0</Paragraphs>
  <TotalTime>11</TotalTime>
  <ScaleCrop>false</ScaleCrop>
  <LinksUpToDate>false</LinksUpToDate>
  <CharactersWithSpaces>692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2023-05-30T00:45:00Z</dcterms:created>
  <dc:creator>李宏辉</dc:creator>
  <cp:lastModifiedBy>WPS_318913006</cp:lastModifiedBy>
  <cp:lastPrinted>2023-06-05T00:58:00Z</cp:lastPrinted>
  <dcterms:modified xsi:type="dcterms:W3CDTF">2025-05-20T09:02:20Z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7129B3E233574FEBBD43C43297E740A3</vt:lpwstr>
  </property>
</Properties>
</file>